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FBAA" w14:textId="77777777" w:rsidR="008C3F1C" w:rsidRPr="005359E2" w:rsidRDefault="008C3F1C">
      <w:pPr>
        <w:pStyle w:val="OrgNameandDate"/>
        <w:rPr>
          <w:lang w:val="en-GB"/>
        </w:rPr>
      </w:pPr>
    </w:p>
    <w:p w14:paraId="177F7603" w14:textId="77777777" w:rsidR="008C3F1C" w:rsidRPr="005359E2" w:rsidRDefault="008C3F1C">
      <w:pPr>
        <w:pStyle w:val="OrgNameandDate"/>
        <w:rPr>
          <w:rFonts w:cs="Arial"/>
          <w:b/>
          <w:lang w:val="en-GB"/>
        </w:rPr>
      </w:pPr>
    </w:p>
    <w:p w14:paraId="0FDF0EFC" w14:textId="77777777" w:rsidR="008C3F1C" w:rsidRPr="005359E2" w:rsidRDefault="00B30778">
      <w:pPr>
        <w:pStyle w:val="OrgNameandDate"/>
        <w:jc w:val="right"/>
        <w:rPr>
          <w:lang w:val="en-GB"/>
        </w:rPr>
      </w:pPr>
      <w:r w:rsidRPr="005359E2">
        <w:rPr>
          <w:noProof/>
          <w:lang w:val="en-GB" w:eastAsia="en-GB"/>
        </w:rPr>
        <w:drawing>
          <wp:inline distT="0" distB="0" distL="0" distR="0" wp14:anchorId="2A0DF7D7" wp14:editId="74E9C66C">
            <wp:extent cx="1939925" cy="650875"/>
            <wp:effectExtent l="0" t="0" r="317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7312" t="33398" r="22224" b="24631"/>
                    <a:stretch>
                      <a:fillRect/>
                    </a:stretch>
                  </pic:blipFill>
                  <pic:spPr bwMode="auto">
                    <a:xfrm>
                      <a:off x="0" y="0"/>
                      <a:ext cx="1939925" cy="650875"/>
                    </a:xfrm>
                    <a:prstGeom prst="rect">
                      <a:avLst/>
                    </a:prstGeom>
                    <a:noFill/>
                    <a:ln>
                      <a:noFill/>
                    </a:ln>
                  </pic:spPr>
                </pic:pic>
              </a:graphicData>
            </a:graphic>
          </wp:inline>
        </w:drawing>
      </w:r>
    </w:p>
    <w:p w14:paraId="7B4E8E5E" w14:textId="77777777" w:rsidR="008C3F1C" w:rsidRPr="005359E2" w:rsidRDefault="008C3F1C">
      <w:pPr>
        <w:pStyle w:val="OrgNameandDate"/>
        <w:jc w:val="right"/>
        <w:rPr>
          <w:lang w:val="en-GB"/>
        </w:rPr>
      </w:pPr>
    </w:p>
    <w:p w14:paraId="0FB8AE87" w14:textId="77777777" w:rsidR="008C3F1C" w:rsidRPr="005359E2" w:rsidRDefault="00B30778">
      <w:pPr>
        <w:pStyle w:val="Proposal"/>
        <w:rPr>
          <w:color w:val="auto"/>
          <w:lang w:val="en-GB"/>
        </w:rPr>
      </w:pPr>
      <w:r w:rsidRPr="005359E2">
        <w:rPr>
          <w:noProof/>
          <w:color w:val="auto"/>
          <w:lang w:val="en-GB" w:eastAsia="en-GB"/>
        </w:rPr>
        <w:drawing>
          <wp:anchor distT="0" distB="0" distL="114300" distR="114300" simplePos="0" relativeHeight="251657216" behindDoc="0" locked="0" layoutInCell="1" allowOverlap="1" wp14:anchorId="476E1CD6" wp14:editId="66552478">
            <wp:simplePos x="0" y="0"/>
            <wp:positionH relativeFrom="column">
              <wp:posOffset>-27305</wp:posOffset>
            </wp:positionH>
            <wp:positionV relativeFrom="page">
              <wp:posOffset>2428875</wp:posOffset>
            </wp:positionV>
            <wp:extent cx="713105" cy="770890"/>
            <wp:effectExtent l="0" t="0" r="0" b="0"/>
            <wp:wrapNone/>
            <wp:docPr id="116" name="Picture 2" descr="5 minute cloc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minute clock 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F1C" w:rsidRPr="005359E2">
        <w:rPr>
          <w:color w:val="auto"/>
          <w:lang w:val="en-GB"/>
        </w:rPr>
        <w:t xml:space="preserve">      </w:t>
      </w:r>
      <w:r w:rsidR="008C3F1C" w:rsidRPr="005359E2">
        <w:rPr>
          <w:color w:val="auto"/>
          <w:lang w:val="en-GB"/>
        </w:rPr>
        <w:br/>
        <w:t>5 minute guide to:</w:t>
      </w:r>
    </w:p>
    <w:p w14:paraId="3B0C269E" w14:textId="77777777" w:rsidR="008C3F1C" w:rsidRPr="005359E2" w:rsidRDefault="008C3F1C">
      <w:pPr>
        <w:pStyle w:val="ProjectName"/>
        <w:rPr>
          <w:szCs w:val="44"/>
          <w:lang w:val="en-GB"/>
        </w:rPr>
      </w:pPr>
      <w:r w:rsidRPr="005359E2">
        <w:rPr>
          <w:szCs w:val="44"/>
          <w:lang w:val="en-GB"/>
        </w:rPr>
        <w:br/>
      </w:r>
      <w:r w:rsidR="00ED5F07" w:rsidRPr="005359E2">
        <w:rPr>
          <w:szCs w:val="44"/>
          <w:lang w:val="en-GB"/>
        </w:rPr>
        <w:t>The Community Trigger</w:t>
      </w:r>
      <w:r w:rsidRPr="005359E2">
        <w:rPr>
          <w:szCs w:val="44"/>
          <w:lang w:val="en-GB"/>
        </w:rPr>
        <w:t xml:space="preserve"> </w:t>
      </w:r>
    </w:p>
    <w:p w14:paraId="5C32505E" w14:textId="77777777" w:rsidR="008C3F1C" w:rsidRPr="005359E2" w:rsidRDefault="008C3F1C">
      <w:pPr>
        <w:pStyle w:val="ProjectName"/>
        <w:rPr>
          <w:szCs w:val="44"/>
          <w:lang w:val="en-GB"/>
        </w:rPr>
      </w:pPr>
    </w:p>
    <w:p w14:paraId="1141FF3E" w14:textId="77777777" w:rsidR="008C3F1C" w:rsidRPr="005359E2" w:rsidRDefault="008C3F1C">
      <w:pPr>
        <w:pStyle w:val="ProjectName"/>
        <w:rPr>
          <w:szCs w:val="44"/>
          <w:lang w:val="en-GB"/>
        </w:rPr>
      </w:pPr>
    </w:p>
    <w:p w14:paraId="2BE99FE0" w14:textId="77777777" w:rsidR="008C3F1C" w:rsidRPr="005359E2" w:rsidRDefault="008C3F1C">
      <w:pPr>
        <w:pStyle w:val="ProjectName"/>
        <w:rPr>
          <w:szCs w:val="44"/>
          <w:lang w:val="en-GB"/>
        </w:rPr>
      </w:pPr>
    </w:p>
    <w:p w14:paraId="3CA7309D" w14:textId="77777777" w:rsidR="008C3F1C" w:rsidRPr="005359E2" w:rsidRDefault="008C3F1C">
      <w:pPr>
        <w:pStyle w:val="ProjectName"/>
        <w:rPr>
          <w:lang w:val="en-GB"/>
        </w:rPr>
      </w:pPr>
    </w:p>
    <w:p w14:paraId="7500C183" w14:textId="77777777" w:rsidR="008C3F1C" w:rsidRPr="005359E2" w:rsidRDefault="008C3F1C">
      <w:pPr>
        <w:pStyle w:val="ProjectName"/>
        <w:rPr>
          <w:b/>
          <w:sz w:val="24"/>
          <w:szCs w:val="24"/>
          <w:lang w:val="en-GB"/>
        </w:rPr>
      </w:pPr>
      <w:r w:rsidRPr="005359E2">
        <w:rPr>
          <w:lang w:val="en-GB"/>
        </w:rPr>
        <w:t>_____________________________________</w:t>
      </w:r>
    </w:p>
    <w:p w14:paraId="390CAD8F" w14:textId="77777777" w:rsidR="008C3F1C" w:rsidRPr="005359E2" w:rsidRDefault="008C3F1C">
      <w:pPr>
        <w:pStyle w:val="ProjectName"/>
      </w:pPr>
      <w:r w:rsidRPr="005359E2">
        <w:t>Prepared by</w:t>
      </w:r>
    </w:p>
    <w:p w14:paraId="366B213D" w14:textId="77777777" w:rsidR="00A84CC8" w:rsidRPr="005359E2" w:rsidRDefault="00A84CC8" w:rsidP="00A84CC8">
      <w:r w:rsidRPr="005359E2">
        <w:t>Safer Neighbourhoods</w:t>
      </w:r>
    </w:p>
    <w:p w14:paraId="46E6F647" w14:textId="77777777" w:rsidR="00A84CC8" w:rsidRPr="005359E2" w:rsidRDefault="00A84CC8" w:rsidP="00A84CC8">
      <w:r w:rsidRPr="005359E2">
        <w:t>Church Square House</w:t>
      </w:r>
    </w:p>
    <w:p w14:paraId="2582E8D2" w14:textId="77777777" w:rsidR="00A84CC8" w:rsidRPr="005359E2" w:rsidRDefault="00A84CC8" w:rsidP="00A84CC8">
      <w:r w:rsidRPr="005359E2">
        <w:t>30-40 High Street</w:t>
      </w:r>
    </w:p>
    <w:p w14:paraId="2A2A90C4" w14:textId="77777777" w:rsidR="00A84CC8" w:rsidRPr="005359E2" w:rsidRDefault="00A84CC8" w:rsidP="00A84CC8">
      <w:r w:rsidRPr="005359E2">
        <w:t>Scunthorpe</w:t>
      </w:r>
    </w:p>
    <w:p w14:paraId="3E0065D4" w14:textId="77777777" w:rsidR="00A84CC8" w:rsidRPr="005359E2" w:rsidRDefault="00A84CC8" w:rsidP="00A84CC8">
      <w:r w:rsidRPr="005359E2">
        <w:t>DN15 6NL</w:t>
      </w:r>
    </w:p>
    <w:p w14:paraId="304F3974" w14:textId="77777777" w:rsidR="008C3F1C" w:rsidRPr="005359E2" w:rsidRDefault="00A84CC8" w:rsidP="00A84CC8">
      <w:pPr>
        <w:rPr>
          <w:lang w:val="fr-FR"/>
        </w:rPr>
      </w:pPr>
      <w:r w:rsidRPr="005359E2">
        <w:rPr>
          <w:lang w:val="fr-FR"/>
        </w:rPr>
        <w:t>Tel:</w:t>
      </w:r>
      <w:r w:rsidRPr="005359E2">
        <w:rPr>
          <w:lang w:val="fr-FR"/>
        </w:rPr>
        <w:tab/>
        <w:t>01724-297430</w:t>
      </w:r>
    </w:p>
    <w:p w14:paraId="6A5BDCE6" w14:textId="77777777" w:rsidR="008C3F1C" w:rsidRPr="005359E2" w:rsidRDefault="008C3F1C">
      <w:pPr>
        <w:tabs>
          <w:tab w:val="left" w:pos="720"/>
          <w:tab w:val="left" w:pos="1440"/>
          <w:tab w:val="left" w:pos="2160"/>
          <w:tab w:val="left" w:pos="2880"/>
          <w:tab w:val="left" w:pos="3600"/>
          <w:tab w:val="center" w:pos="4513"/>
        </w:tabs>
        <w:rPr>
          <w:lang w:val="fr-FR"/>
        </w:rPr>
        <w:sectPr w:rsidR="008C3F1C" w:rsidRPr="005359E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pPr>
      <w:r w:rsidRPr="005359E2">
        <w:rPr>
          <w:lang w:val="fr-FR"/>
        </w:rPr>
        <w:t>Email:</w:t>
      </w:r>
      <w:r w:rsidRPr="005359E2">
        <w:rPr>
          <w:lang w:val="fr-FR"/>
        </w:rPr>
        <w:tab/>
        <w:t>saferneighbourhoods@northlincs.gov.uk</w:t>
      </w:r>
      <w:r w:rsidRPr="005359E2">
        <w:rPr>
          <w:lang w:val="fr-FR"/>
        </w:rPr>
        <w:tab/>
      </w:r>
    </w:p>
    <w:p w14:paraId="61364183" w14:textId="77777777" w:rsidR="008C3F1C" w:rsidRPr="005359E2" w:rsidRDefault="008C3F1C" w:rsidP="00EA4517">
      <w:pPr>
        <w:pStyle w:val="Heading1"/>
      </w:pPr>
      <w:r w:rsidRPr="005359E2">
        <w:lastRenderedPageBreak/>
        <w:t>1.</w:t>
      </w:r>
      <w:r w:rsidRPr="005359E2">
        <w:tab/>
        <w:t>Introduction</w:t>
      </w:r>
    </w:p>
    <w:p w14:paraId="797C363F" w14:textId="77777777" w:rsidR="008C3F1C" w:rsidRPr="005359E2" w:rsidRDefault="008C3F1C">
      <w:pPr>
        <w:rPr>
          <w:sz w:val="22"/>
          <w:szCs w:val="22"/>
        </w:rPr>
      </w:pPr>
    </w:p>
    <w:p w14:paraId="1F47575D" w14:textId="1C90C29F" w:rsidR="006C6FAC" w:rsidRPr="005359E2" w:rsidRDefault="008C3F1C" w:rsidP="00EA4517">
      <w:pPr>
        <w:spacing w:after="150"/>
        <w:jc w:val="both"/>
        <w:rPr>
          <w:rFonts w:ascii="Helvetica" w:hAnsi="Helvetica" w:cs="Helvetica"/>
          <w:sz w:val="21"/>
          <w:szCs w:val="21"/>
          <w:lang w:eastAsia="en-GB"/>
        </w:rPr>
      </w:pPr>
      <w:r w:rsidRPr="005359E2">
        <w:rPr>
          <w:rFonts w:ascii="Helvetica" w:hAnsi="Helvetica" w:cs="Helvetica"/>
          <w:sz w:val="21"/>
          <w:szCs w:val="21"/>
        </w:rPr>
        <w:t>This ‘5 Minute Guide’ ai</w:t>
      </w:r>
      <w:r w:rsidR="006D668B" w:rsidRPr="005359E2">
        <w:rPr>
          <w:rFonts w:ascii="Helvetica" w:hAnsi="Helvetica" w:cs="Helvetica"/>
          <w:sz w:val="21"/>
          <w:szCs w:val="21"/>
        </w:rPr>
        <w:t xml:space="preserve">ms to provide a brief guide </w:t>
      </w:r>
      <w:r w:rsidR="00EA4517">
        <w:rPr>
          <w:rFonts w:ascii="Helvetica" w:hAnsi="Helvetica" w:cs="Helvetica"/>
          <w:sz w:val="21"/>
          <w:szCs w:val="21"/>
        </w:rPr>
        <w:t xml:space="preserve">on what </w:t>
      </w:r>
      <w:r w:rsidR="006C6FAC" w:rsidRPr="005359E2">
        <w:rPr>
          <w:rFonts w:ascii="Helvetica" w:hAnsi="Helvetica" w:cs="Helvetica"/>
          <w:sz w:val="21"/>
          <w:szCs w:val="21"/>
        </w:rPr>
        <w:t xml:space="preserve">he Community Trigger </w:t>
      </w:r>
      <w:r w:rsidR="00EA4517">
        <w:rPr>
          <w:rFonts w:ascii="Helvetica" w:hAnsi="Helvetica" w:cs="Helvetica"/>
          <w:sz w:val="21"/>
          <w:szCs w:val="21"/>
        </w:rPr>
        <w:t xml:space="preserve">is, when it can be used </w:t>
      </w:r>
      <w:r w:rsidR="006C6FAC" w:rsidRPr="005359E2">
        <w:rPr>
          <w:rFonts w:ascii="Helvetica" w:hAnsi="Helvetica" w:cs="Helvetica"/>
          <w:sz w:val="21"/>
          <w:szCs w:val="21"/>
        </w:rPr>
        <w:t>and the process</w:t>
      </w:r>
      <w:r w:rsidR="00EA4517">
        <w:rPr>
          <w:rFonts w:ascii="Helvetica" w:hAnsi="Helvetica" w:cs="Helvetica"/>
          <w:sz w:val="21"/>
          <w:szCs w:val="21"/>
        </w:rPr>
        <w:t xml:space="preserve"> for doing so.</w:t>
      </w:r>
    </w:p>
    <w:p w14:paraId="0EEF5F9B" w14:textId="77777777" w:rsidR="008C3F1C" w:rsidRPr="005359E2" w:rsidRDefault="008C3F1C">
      <w:pPr>
        <w:rPr>
          <w:sz w:val="22"/>
          <w:szCs w:val="22"/>
        </w:rPr>
      </w:pPr>
    </w:p>
    <w:p w14:paraId="10338877" w14:textId="5EA5F764" w:rsidR="008C3F1C" w:rsidRPr="005359E2" w:rsidRDefault="006D668B" w:rsidP="00EA4517">
      <w:pPr>
        <w:pStyle w:val="Heading1"/>
      </w:pPr>
      <w:r w:rsidRPr="005359E2">
        <w:t>2.</w:t>
      </w:r>
      <w:r w:rsidRPr="005359E2">
        <w:tab/>
      </w:r>
      <w:r w:rsidR="00EA4517">
        <w:t>What is a Community Trigger?</w:t>
      </w:r>
      <w:r w:rsidR="008C3F1C" w:rsidRPr="005359E2">
        <w:t xml:space="preserve"> </w:t>
      </w:r>
    </w:p>
    <w:p w14:paraId="2406F7D4" w14:textId="77777777" w:rsidR="008C3F1C" w:rsidRPr="005359E2" w:rsidRDefault="008C3F1C">
      <w:pPr>
        <w:rPr>
          <w:sz w:val="22"/>
          <w:szCs w:val="22"/>
        </w:rPr>
      </w:pPr>
    </w:p>
    <w:p w14:paraId="3A5E3524" w14:textId="77777777" w:rsidR="006C6FAC" w:rsidRPr="005359E2" w:rsidRDefault="006C6FAC" w:rsidP="006C6FAC">
      <w:pPr>
        <w:spacing w:after="150"/>
        <w:jc w:val="both"/>
        <w:rPr>
          <w:rFonts w:ascii="Helvetica" w:hAnsi="Helvetica" w:cs="Helvetica"/>
          <w:sz w:val="21"/>
          <w:szCs w:val="21"/>
          <w:lang w:eastAsia="en-GB"/>
        </w:rPr>
      </w:pPr>
      <w:r w:rsidRPr="005359E2">
        <w:rPr>
          <w:rFonts w:ascii="Helvetica" w:hAnsi="Helvetica" w:cs="Helvetica"/>
          <w:sz w:val="21"/>
          <w:szCs w:val="21"/>
          <w:lang w:eastAsia="en-GB"/>
        </w:rPr>
        <w:t>The Community Trigger gives victims and communities who are suffering from anti-social behaviour the right to ask that their case be reviewed if they feel that their complaint has not had an adequate response. </w:t>
      </w:r>
    </w:p>
    <w:p w14:paraId="4B29779A" w14:textId="77777777" w:rsidR="006C6FAC" w:rsidRPr="005359E2" w:rsidRDefault="006C6FAC" w:rsidP="006C6FAC">
      <w:pPr>
        <w:spacing w:after="150"/>
        <w:jc w:val="both"/>
        <w:rPr>
          <w:rFonts w:ascii="Helvetica" w:hAnsi="Helvetica" w:cs="Helvetica"/>
          <w:sz w:val="21"/>
          <w:szCs w:val="21"/>
          <w:lang w:eastAsia="en-GB"/>
        </w:rPr>
      </w:pPr>
      <w:r w:rsidRPr="005359E2">
        <w:rPr>
          <w:rFonts w:ascii="Helvetica" w:hAnsi="Helvetica" w:cs="Helvetica"/>
          <w:sz w:val="21"/>
          <w:szCs w:val="21"/>
          <w:lang w:eastAsia="en-GB"/>
        </w:rPr>
        <w:t>It is designed to make sure those agencies within the Community Safety Partnership work together to try to resolve anti-social behaviour within its locality. </w:t>
      </w:r>
    </w:p>
    <w:p w14:paraId="10DE1A67" w14:textId="50C76727" w:rsidR="006C6FAC" w:rsidRDefault="006C6FAC" w:rsidP="006C6FAC">
      <w:pPr>
        <w:spacing w:after="150"/>
        <w:jc w:val="both"/>
        <w:rPr>
          <w:rFonts w:ascii="Helvetica" w:hAnsi="Helvetica" w:cs="Helvetica"/>
          <w:sz w:val="21"/>
          <w:szCs w:val="21"/>
          <w:lang w:eastAsia="en-GB"/>
        </w:rPr>
      </w:pPr>
      <w:r w:rsidRPr="005359E2">
        <w:rPr>
          <w:rFonts w:ascii="Helvetica" w:hAnsi="Helvetica" w:cs="Helvetica"/>
          <w:sz w:val="21"/>
          <w:szCs w:val="21"/>
          <w:lang w:eastAsia="en-GB"/>
        </w:rPr>
        <w:t>The Community Trigger will not replace any individual agencies complaints procedure, so you can still complain via the council’s corporate complaints procedure or to the Independent Police Complaints Commission if you wish to do so.</w:t>
      </w:r>
    </w:p>
    <w:p w14:paraId="0CCD24F4" w14:textId="7671051B" w:rsidR="00EA4517" w:rsidRPr="00EA4517" w:rsidRDefault="00EA4517" w:rsidP="006C6FAC">
      <w:pPr>
        <w:spacing w:after="150"/>
        <w:jc w:val="both"/>
        <w:rPr>
          <w:rFonts w:ascii="Helvetica" w:hAnsi="Helvetica" w:cs="Helvetica"/>
          <w:sz w:val="21"/>
          <w:szCs w:val="21"/>
          <w:lang w:eastAsia="en-GB"/>
        </w:rPr>
      </w:pPr>
      <w:r w:rsidRPr="00EA4517">
        <w:rPr>
          <w:rFonts w:ascii="Helvetica" w:hAnsi="Helvetica" w:cs="Helvetica"/>
          <w:sz w:val="21"/>
          <w:szCs w:val="21"/>
        </w:rPr>
        <w:t>The Community Trigger is for pre-existing anti-social behaviour (ASB) cases that have been reported to agencies at least three times in the previous six months and not for the general reporting of ASB incidents.</w:t>
      </w:r>
    </w:p>
    <w:p w14:paraId="33A79186" w14:textId="77777777" w:rsidR="00917B2F" w:rsidRPr="005359E2" w:rsidRDefault="00917B2F"/>
    <w:p w14:paraId="3E868CAF" w14:textId="77777777" w:rsidR="008C3F1C" w:rsidRPr="005359E2" w:rsidRDefault="008C3F1C" w:rsidP="00EA4517">
      <w:pPr>
        <w:pStyle w:val="Heading1"/>
      </w:pPr>
      <w:r w:rsidRPr="005359E2">
        <w:t>3.</w:t>
      </w:r>
      <w:r w:rsidRPr="005359E2">
        <w:tab/>
      </w:r>
      <w:r w:rsidR="00957CD9" w:rsidRPr="005359E2">
        <w:t>When can the Community Trigger be used?</w:t>
      </w:r>
    </w:p>
    <w:p w14:paraId="4ACFE898" w14:textId="77777777" w:rsidR="00957CD9" w:rsidRPr="005359E2" w:rsidRDefault="00957CD9" w:rsidP="00957CD9"/>
    <w:p w14:paraId="251AF2F3"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The Community Trigger can be used to review a case if:</w:t>
      </w:r>
    </w:p>
    <w:p w14:paraId="15E7250E" w14:textId="77777777" w:rsidR="00957CD9" w:rsidRPr="005359E2" w:rsidRDefault="00957CD9" w:rsidP="00957CD9">
      <w:pPr>
        <w:numPr>
          <w:ilvl w:val="0"/>
          <w:numId w:val="24"/>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t>You (as an individual) have complained about three separate incidents of anti-social behaviour in the last six months to Humberside Police, North Lincolnshire Council or a Registered Social Landlord</w:t>
      </w:r>
    </w:p>
    <w:p w14:paraId="5F853638"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or</w:t>
      </w:r>
    </w:p>
    <w:p w14:paraId="147DDBA9" w14:textId="77777777" w:rsidR="00957CD9" w:rsidRPr="005359E2" w:rsidRDefault="00957CD9" w:rsidP="005359E2">
      <w:pPr>
        <w:numPr>
          <w:ilvl w:val="0"/>
          <w:numId w:val="25"/>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t>If five individuals in the local community have complained separately about similar anti-social behaviour incidents in the last six months to Humberside Police, North Lincolnshire Council or a Registered Social Landlord.</w:t>
      </w:r>
    </w:p>
    <w:p w14:paraId="3B60A9A7"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The persistence of the anti-social behaviour, the harm or potential harm caused or whether it is hate motivated will be taken into consideration when looking at whether or not the case has reached the above criteria. </w:t>
      </w:r>
    </w:p>
    <w:p w14:paraId="06593B8C" w14:textId="77777777" w:rsidR="00957CD9" w:rsidRPr="005359E2" w:rsidRDefault="00957CD9" w:rsidP="00957CD9"/>
    <w:p w14:paraId="284E0F1A" w14:textId="77777777" w:rsidR="00957CD9" w:rsidRPr="005359E2" w:rsidRDefault="00957CD9" w:rsidP="00EA4517">
      <w:pPr>
        <w:pStyle w:val="Heading1"/>
      </w:pPr>
      <w:r w:rsidRPr="005359E2">
        <w:t>4. Who can use the Community Trigger</w:t>
      </w:r>
    </w:p>
    <w:p w14:paraId="55A6167C" w14:textId="77777777" w:rsidR="00957CD9" w:rsidRPr="005359E2" w:rsidRDefault="00957CD9" w:rsidP="00957CD9"/>
    <w:p w14:paraId="5FB97C2B"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A victim of anti-social behaviour or someone acting on behalf of the victim can activate the trigger. This can be a member of the victim’s family, a carer, Member of Parliament or a local Councillor. The victim can be an individual, a business or a community group.</w:t>
      </w:r>
    </w:p>
    <w:p w14:paraId="69DD77C1" w14:textId="77777777" w:rsidR="00957CD9" w:rsidRPr="005359E2" w:rsidRDefault="00957CD9" w:rsidP="00957CD9"/>
    <w:p w14:paraId="704803CC" w14:textId="77777777" w:rsidR="00957CD9" w:rsidRPr="005359E2" w:rsidRDefault="00957CD9" w:rsidP="00EA4517">
      <w:pPr>
        <w:pStyle w:val="Heading1"/>
      </w:pPr>
      <w:r w:rsidRPr="005359E2">
        <w:t>5. To activate the Community Trigger</w:t>
      </w:r>
    </w:p>
    <w:p w14:paraId="15C69D67" w14:textId="77777777" w:rsidR="00957CD9" w:rsidRPr="005359E2" w:rsidRDefault="00957CD9" w:rsidP="00957CD9"/>
    <w:p w14:paraId="7F91284B" w14:textId="6E912F43"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 xml:space="preserve">If you believe that your complaint of anti-social behaviour has not be adequately dealt with you can </w:t>
      </w:r>
      <w:r w:rsidR="00BA6DFD">
        <w:rPr>
          <w:rFonts w:ascii="Helvetica" w:hAnsi="Helvetica" w:cs="Helvetica"/>
          <w:sz w:val="21"/>
          <w:szCs w:val="21"/>
          <w:lang w:eastAsia="en-GB"/>
        </w:rPr>
        <w:t xml:space="preserve">activate the trigger by </w:t>
      </w:r>
      <w:r w:rsidRPr="005359E2">
        <w:rPr>
          <w:rFonts w:ascii="Helvetica" w:hAnsi="Helvetica" w:cs="Helvetica"/>
          <w:sz w:val="21"/>
          <w:szCs w:val="21"/>
          <w:lang w:eastAsia="en-GB"/>
        </w:rPr>
        <w:t>either: </w:t>
      </w:r>
    </w:p>
    <w:p w14:paraId="7EC3C811" w14:textId="77777777" w:rsidR="00957CD9" w:rsidRPr="005359E2" w:rsidRDefault="00957CD9" w:rsidP="00957CD9">
      <w:pPr>
        <w:numPr>
          <w:ilvl w:val="0"/>
          <w:numId w:val="26"/>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t xml:space="preserve">E-mail: </w:t>
      </w:r>
      <w:hyperlink r:id="rId16" w:history="1">
        <w:r w:rsidRPr="005359E2">
          <w:rPr>
            <w:rFonts w:ascii="Helvetica" w:hAnsi="Helvetica" w:cs="Helvetica"/>
            <w:sz w:val="21"/>
            <w:szCs w:val="21"/>
            <w:lang w:eastAsia="en-GB"/>
          </w:rPr>
          <w:t>saferneighbourhoods@northlincs.gov.uk</w:t>
        </w:r>
      </w:hyperlink>
    </w:p>
    <w:p w14:paraId="37DF3A13" w14:textId="77777777" w:rsidR="00957CD9" w:rsidRPr="005359E2" w:rsidRDefault="00957CD9" w:rsidP="00957CD9">
      <w:pPr>
        <w:numPr>
          <w:ilvl w:val="0"/>
          <w:numId w:val="26"/>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lastRenderedPageBreak/>
        <w:t xml:space="preserve">Fill in the Community Trigger form online on North Lincolnshire Councils website - click </w:t>
      </w:r>
      <w:hyperlink r:id="rId17" w:history="1">
        <w:r w:rsidRPr="005359E2">
          <w:rPr>
            <w:rFonts w:ascii="Helvetica" w:hAnsi="Helvetica" w:cs="Helvetica"/>
            <w:sz w:val="21"/>
            <w:szCs w:val="21"/>
            <w:lang w:eastAsia="en-GB"/>
          </w:rPr>
          <w:t>https://www.northlincs.gov.uk/community-advice-and-support/community-trigger/</w:t>
        </w:r>
      </w:hyperlink>
      <w:r w:rsidRPr="005359E2">
        <w:rPr>
          <w:rFonts w:ascii="Helvetica" w:hAnsi="Helvetica" w:cs="Helvetica"/>
          <w:sz w:val="21"/>
          <w:szCs w:val="21"/>
          <w:lang w:eastAsia="en-GB"/>
        </w:rPr>
        <w:t>  to link to that page</w:t>
      </w:r>
    </w:p>
    <w:p w14:paraId="09C3B529" w14:textId="77777777" w:rsidR="00957CD9" w:rsidRPr="005359E2" w:rsidRDefault="00957CD9" w:rsidP="00957CD9">
      <w:pPr>
        <w:numPr>
          <w:ilvl w:val="0"/>
          <w:numId w:val="26"/>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t>Telephone: 01724 297000 (North Lincolnshire Council Customer Service Centre)</w:t>
      </w:r>
    </w:p>
    <w:p w14:paraId="34099999" w14:textId="77777777" w:rsidR="00957CD9" w:rsidRPr="005359E2" w:rsidRDefault="00957CD9" w:rsidP="00957CD9">
      <w:pPr>
        <w:numPr>
          <w:ilvl w:val="0"/>
          <w:numId w:val="26"/>
        </w:numPr>
        <w:spacing w:before="100" w:beforeAutospacing="1" w:after="100" w:afterAutospacing="1"/>
        <w:ind w:left="270"/>
        <w:jc w:val="both"/>
        <w:rPr>
          <w:rFonts w:ascii="Helvetica" w:hAnsi="Helvetica" w:cs="Helvetica"/>
          <w:sz w:val="21"/>
          <w:szCs w:val="21"/>
          <w:lang w:eastAsia="en-GB"/>
        </w:rPr>
      </w:pPr>
      <w:r w:rsidRPr="005359E2">
        <w:rPr>
          <w:rFonts w:ascii="Helvetica" w:hAnsi="Helvetica" w:cs="Helvetica"/>
          <w:sz w:val="21"/>
          <w:szCs w:val="21"/>
          <w:lang w:eastAsia="en-GB"/>
        </w:rPr>
        <w:t>Write a letter to:</w:t>
      </w:r>
    </w:p>
    <w:p w14:paraId="6F5642CB"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Safer Neighbourhoods</w:t>
      </w:r>
    </w:p>
    <w:p w14:paraId="5B4D5922"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Church Square House</w:t>
      </w:r>
    </w:p>
    <w:p w14:paraId="41616310"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30 - 40 High Street</w:t>
      </w:r>
    </w:p>
    <w:p w14:paraId="5022445D"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Scunthorpe</w:t>
      </w:r>
    </w:p>
    <w:p w14:paraId="4DA57EAC"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DN15 6NL</w:t>
      </w:r>
    </w:p>
    <w:p w14:paraId="60F972FC" w14:textId="77777777" w:rsidR="00957CD9" w:rsidRPr="005359E2" w:rsidRDefault="00957CD9" w:rsidP="00957CD9">
      <w:pPr>
        <w:spacing w:after="150"/>
        <w:rPr>
          <w:rFonts w:ascii="Helvetica" w:hAnsi="Helvetica" w:cs="Helvetica"/>
          <w:sz w:val="21"/>
          <w:szCs w:val="21"/>
          <w:lang w:eastAsia="en-GB"/>
        </w:rPr>
      </w:pPr>
      <w:r w:rsidRPr="005359E2">
        <w:rPr>
          <w:rFonts w:cs="Calibri"/>
          <w:sz w:val="21"/>
          <w:szCs w:val="21"/>
          <w:lang w:eastAsia="en-GB"/>
        </w:rPr>
        <w:t> </w:t>
      </w:r>
    </w:p>
    <w:p w14:paraId="5CBD19F7" w14:textId="77777777" w:rsidR="00957CD9" w:rsidRPr="005359E2" w:rsidRDefault="00957CD9" w:rsidP="00957CD9">
      <w:pPr>
        <w:spacing w:after="150"/>
        <w:rPr>
          <w:rFonts w:ascii="Helvetica" w:hAnsi="Helvetica" w:cs="Helvetica"/>
          <w:sz w:val="21"/>
          <w:szCs w:val="21"/>
          <w:lang w:eastAsia="en-GB"/>
        </w:rPr>
      </w:pPr>
      <w:r w:rsidRPr="005359E2">
        <w:rPr>
          <w:rFonts w:ascii="Helvetica" w:hAnsi="Helvetica" w:cs="Helvetica"/>
          <w:sz w:val="21"/>
          <w:szCs w:val="21"/>
          <w:lang w:eastAsia="en-GB"/>
        </w:rPr>
        <w:t>You will need to provide details about the anti-social behaviour you are a victim to, the number of times you have complained, who you have complained to and the method of complaint e.g. telephone or e-mail. If sending an e-mail please write Community Trigger in the subject box.</w:t>
      </w:r>
    </w:p>
    <w:p w14:paraId="5D9A1290" w14:textId="77777777" w:rsidR="00957CD9" w:rsidRPr="005359E2" w:rsidRDefault="00957CD9" w:rsidP="00957CD9"/>
    <w:p w14:paraId="7AC7057C" w14:textId="77777777" w:rsidR="00957CD9" w:rsidRPr="005359E2" w:rsidRDefault="00957CD9" w:rsidP="00EA4517">
      <w:pPr>
        <w:pStyle w:val="Heading1"/>
        <w:numPr>
          <w:ilvl w:val="0"/>
          <w:numId w:val="27"/>
        </w:numPr>
      </w:pPr>
      <w:r w:rsidRPr="005359E2">
        <w:t>What will happen next?</w:t>
      </w:r>
    </w:p>
    <w:p w14:paraId="402A6AD2" w14:textId="77777777" w:rsidR="00957CD9" w:rsidRPr="005359E2" w:rsidRDefault="00957CD9" w:rsidP="00957CD9"/>
    <w:p w14:paraId="3650CF09"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Once you have requested a review of your case a member of the Safer Neighbourhoods Team will ask any agency involved to provide details of your complaints. A minimum of two officers from two separate agencies will decide if the request meets the criteria for a review. You will be informed of their decision and if your request has not met the criteria, you will be informed why. </w:t>
      </w:r>
    </w:p>
    <w:p w14:paraId="55235074"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If the threshold is met, your case will be taken to a Multi-agency Review Panel who will look at the case and assess what has been done to try and resolve the case. The Review Panel will then decide what else can be done to help resolve the issues. The review will take place within 28 days and you will be informed of the outcome in writing and whether or not further action will be taken with your case. If further actions are needed an action plan will be discussed with you. </w:t>
      </w:r>
    </w:p>
    <w:p w14:paraId="46D25738"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If you are not satisfied with the decision of the Review Panel you can appeal to: </w:t>
      </w:r>
    </w:p>
    <w:p w14:paraId="0E68DA76"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The Head of Safer Neighbourhoods</w:t>
      </w:r>
    </w:p>
    <w:p w14:paraId="67918F8C"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Safer Neighbourhoods</w:t>
      </w:r>
    </w:p>
    <w:p w14:paraId="563CCDEB"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Church Square House</w:t>
      </w:r>
    </w:p>
    <w:p w14:paraId="75B484F6"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30 - 40 High Street</w:t>
      </w:r>
    </w:p>
    <w:p w14:paraId="295DD458"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Scunthorpe</w:t>
      </w:r>
    </w:p>
    <w:p w14:paraId="0FA7FAEE" w14:textId="77777777" w:rsidR="00957CD9" w:rsidRPr="005359E2" w:rsidRDefault="00957CD9" w:rsidP="005359E2">
      <w:pPr>
        <w:jc w:val="both"/>
        <w:rPr>
          <w:rFonts w:ascii="Helvetica" w:hAnsi="Helvetica" w:cs="Helvetica"/>
          <w:sz w:val="21"/>
          <w:szCs w:val="21"/>
          <w:lang w:eastAsia="en-GB"/>
        </w:rPr>
      </w:pPr>
      <w:r w:rsidRPr="005359E2">
        <w:rPr>
          <w:rFonts w:ascii="Helvetica" w:hAnsi="Helvetica" w:cs="Helvetica"/>
          <w:sz w:val="21"/>
          <w:szCs w:val="21"/>
          <w:lang w:eastAsia="en-GB"/>
        </w:rPr>
        <w:t>DN15 6NL</w:t>
      </w:r>
    </w:p>
    <w:p w14:paraId="3A523076" w14:textId="77777777" w:rsidR="00957CD9" w:rsidRPr="005359E2"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 </w:t>
      </w:r>
    </w:p>
    <w:p w14:paraId="7E19FAF3" w14:textId="74A871D7" w:rsidR="00957CD9" w:rsidRDefault="00957CD9" w:rsidP="00957CD9">
      <w:pPr>
        <w:spacing w:after="150"/>
        <w:jc w:val="both"/>
        <w:rPr>
          <w:rFonts w:ascii="Helvetica" w:hAnsi="Helvetica" w:cs="Helvetica"/>
          <w:sz w:val="21"/>
          <w:szCs w:val="21"/>
          <w:lang w:eastAsia="en-GB"/>
        </w:rPr>
      </w:pPr>
      <w:r w:rsidRPr="005359E2">
        <w:rPr>
          <w:rFonts w:ascii="Helvetica" w:hAnsi="Helvetica" w:cs="Helvetica"/>
          <w:sz w:val="21"/>
          <w:szCs w:val="21"/>
          <w:lang w:eastAsia="en-GB"/>
        </w:rPr>
        <w:t>You will be informed of their decision within 28 days.</w:t>
      </w:r>
    </w:p>
    <w:p w14:paraId="7D244741" w14:textId="3B57FEE0" w:rsidR="00D84253" w:rsidRPr="00D84253" w:rsidRDefault="00D84253" w:rsidP="00DA6F7D">
      <w:pPr>
        <w:spacing w:after="150"/>
        <w:rPr>
          <w:rFonts w:ascii="Helvetica" w:hAnsi="Helvetica" w:cs="Helvetica"/>
          <w:sz w:val="21"/>
          <w:szCs w:val="21"/>
          <w:lang w:eastAsia="en-GB"/>
        </w:rPr>
      </w:pPr>
      <w:r w:rsidRPr="00D84253">
        <w:rPr>
          <w:rFonts w:ascii="Helvetica" w:hAnsi="Helvetica" w:cs="Helvetica"/>
          <w:sz w:val="21"/>
          <w:szCs w:val="21"/>
        </w:rPr>
        <w:t>If you are still not satisfied</w:t>
      </w:r>
      <w:r w:rsidR="00DA6F7D">
        <w:rPr>
          <w:rFonts w:ascii="Helvetica" w:hAnsi="Helvetica" w:cs="Helvetica"/>
          <w:sz w:val="21"/>
          <w:szCs w:val="21"/>
        </w:rPr>
        <w:t>,</w:t>
      </w:r>
      <w:r w:rsidRPr="00D84253">
        <w:rPr>
          <w:rFonts w:ascii="Helvetica" w:hAnsi="Helvetica" w:cs="Helvetica"/>
          <w:sz w:val="21"/>
          <w:szCs w:val="21"/>
        </w:rPr>
        <w:t xml:space="preserve"> you can then appeal to the </w:t>
      </w:r>
      <w:r w:rsidR="00DA6F7D">
        <w:rPr>
          <w:rFonts w:ascii="Helvetica" w:hAnsi="Helvetica" w:cs="Helvetica"/>
          <w:sz w:val="21"/>
          <w:szCs w:val="21"/>
        </w:rPr>
        <w:t xml:space="preserve">Humberside </w:t>
      </w:r>
      <w:r w:rsidRPr="00D84253">
        <w:rPr>
          <w:rFonts w:ascii="Helvetica" w:hAnsi="Helvetica" w:cs="Helvetica"/>
          <w:sz w:val="21"/>
          <w:szCs w:val="21"/>
        </w:rPr>
        <w:t>Police and Crime Commissioner.</w:t>
      </w:r>
    </w:p>
    <w:p w14:paraId="45BD458C" w14:textId="77777777" w:rsidR="00957CD9" w:rsidRDefault="00957CD9" w:rsidP="00EA4517">
      <w:pPr>
        <w:pStyle w:val="Heading1"/>
      </w:pPr>
      <w:r w:rsidRPr="005359E2">
        <w:br w:type="page"/>
      </w:r>
      <w:r w:rsidRPr="005359E2">
        <w:lastRenderedPageBreak/>
        <w:t>Process Map</w:t>
      </w:r>
    </w:p>
    <w:p w14:paraId="0921DCB6" w14:textId="77777777" w:rsidR="00BB048A" w:rsidRDefault="00BB048A" w:rsidP="00BB048A"/>
    <w:p w14:paraId="731CE537" w14:textId="77777777" w:rsidR="00F51779" w:rsidRDefault="005F0C69" w:rsidP="00F51779">
      <w:r>
        <w:rPr>
          <w:b/>
          <w:noProof/>
          <w:lang w:eastAsia="en-GB"/>
        </w:rPr>
        <mc:AlternateContent>
          <mc:Choice Requires="wpg">
            <w:drawing>
              <wp:inline distT="0" distB="0" distL="0" distR="0" wp14:anchorId="6B64EA8E" wp14:editId="1987370F">
                <wp:extent cx="6289675" cy="7516091"/>
                <wp:effectExtent l="76200" t="0" r="92075" b="27940"/>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89675" cy="7516091"/>
                          <a:chOff x="0" y="-263215"/>
                          <a:chExt cx="7247788" cy="8565840"/>
                        </a:xfrm>
                      </wpg:grpSpPr>
                      <wpg:grpSp>
                        <wpg:cNvPr id="56" name="Group 56"/>
                        <wpg:cNvGrpSpPr/>
                        <wpg:grpSpPr>
                          <a:xfrm>
                            <a:off x="4357255" y="3823854"/>
                            <a:ext cx="2882611" cy="4478771"/>
                            <a:chOff x="0" y="0"/>
                            <a:chExt cx="2882611" cy="4478771"/>
                          </a:xfrm>
                        </wpg:grpSpPr>
                        <wps:wsp>
                          <wps:cNvPr id="34" name="AutoShape 46"/>
                          <wps:cNvCnPr>
                            <a:cxnSpLocks noChangeShapeType="1"/>
                          </wps:cNvCnPr>
                          <wps:spPr bwMode="auto">
                            <a:xfrm>
                              <a:off x="1461654" y="1170709"/>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5"/>
                          <wps:cNvSpPr>
                            <a:spLocks noChangeArrowheads="1"/>
                          </wps:cNvSpPr>
                          <wps:spPr bwMode="auto">
                            <a:xfrm>
                              <a:off x="0" y="2680855"/>
                              <a:ext cx="1457960" cy="305435"/>
                            </a:xfrm>
                            <a:prstGeom prst="roundRect">
                              <a:avLst>
                                <a:gd name="adj" fmla="val 16667"/>
                              </a:avLst>
                            </a:prstGeom>
                            <a:solidFill>
                              <a:srgbClr val="FFFFFF"/>
                            </a:solidFill>
                            <a:ln w="9525">
                              <a:solidFill>
                                <a:srgbClr val="000000"/>
                              </a:solidFill>
                              <a:round/>
                              <a:headEnd/>
                              <a:tailEnd/>
                            </a:ln>
                          </wps:spPr>
                          <wps:txbx>
                            <w:txbxContent>
                              <w:p w14:paraId="4C0B6DD2" w14:textId="77777777" w:rsidR="005F0C69" w:rsidRDefault="005F0C69" w:rsidP="005F0C69">
                                <w:pPr>
                                  <w:jc w:val="center"/>
                                  <w:rPr>
                                    <w:sz w:val="16"/>
                                    <w:szCs w:val="16"/>
                                  </w:rPr>
                                </w:pPr>
                                <w:r>
                                  <w:rPr>
                                    <w:sz w:val="16"/>
                                    <w:szCs w:val="16"/>
                                  </w:rPr>
                                  <w:t>Invokes appeal process</w:t>
                                </w:r>
                              </w:p>
                            </w:txbxContent>
                          </wps:txbx>
                          <wps:bodyPr rot="0" vert="horz" wrap="square" lIns="91440" tIns="45720" rIns="91440" bIns="45720" anchor="t" anchorCtr="0" upright="1">
                            <a:noAutofit/>
                          </wps:bodyPr>
                        </wps:wsp>
                        <wps:wsp>
                          <wps:cNvPr id="32" name="AutoShape 16"/>
                          <wps:cNvSpPr>
                            <a:spLocks noChangeArrowheads="1"/>
                          </wps:cNvSpPr>
                          <wps:spPr bwMode="auto">
                            <a:xfrm>
                              <a:off x="1129145" y="560836"/>
                              <a:ext cx="1457960" cy="766799"/>
                            </a:xfrm>
                            <a:prstGeom prst="roundRect">
                              <a:avLst>
                                <a:gd name="adj" fmla="val 16667"/>
                              </a:avLst>
                            </a:prstGeom>
                            <a:solidFill>
                              <a:srgbClr val="FFFFFF"/>
                            </a:solidFill>
                            <a:ln w="9525">
                              <a:solidFill>
                                <a:srgbClr val="000000"/>
                              </a:solidFill>
                              <a:round/>
                              <a:headEnd/>
                              <a:tailEnd/>
                            </a:ln>
                          </wps:spPr>
                          <wps:txbx>
                            <w:txbxContent>
                              <w:p w14:paraId="083606BB" w14:textId="77777777" w:rsidR="005F0C69" w:rsidRPr="00034D8A" w:rsidRDefault="005F0C69" w:rsidP="005F0C69">
                                <w:pPr>
                                  <w:jc w:val="center"/>
                                  <w:rPr>
                                    <w:sz w:val="16"/>
                                    <w:szCs w:val="16"/>
                                  </w:rPr>
                                </w:pPr>
                                <w:r>
                                  <w:rPr>
                                    <w:sz w:val="16"/>
                                    <w:szCs w:val="16"/>
                                  </w:rPr>
                                  <w:t>Quality of service issue – member of public complains to relevant agency</w:t>
                                </w:r>
                              </w:p>
                            </w:txbxContent>
                          </wps:txbx>
                          <wps:bodyPr rot="0" vert="horz" wrap="square" lIns="91440" tIns="45720" rIns="91440" bIns="45720" anchor="t" anchorCtr="0" upright="1">
                            <a:noAutofit/>
                          </wps:bodyPr>
                        </wps:wsp>
                        <wps:wsp>
                          <wps:cNvPr id="35" name="AutoShape 17"/>
                          <wps:cNvSpPr>
                            <a:spLocks noChangeArrowheads="1"/>
                          </wps:cNvSpPr>
                          <wps:spPr bwMode="auto">
                            <a:xfrm>
                              <a:off x="1080654" y="1503218"/>
                              <a:ext cx="1457960" cy="424180"/>
                            </a:xfrm>
                            <a:prstGeom prst="roundRect">
                              <a:avLst>
                                <a:gd name="adj" fmla="val 16667"/>
                              </a:avLst>
                            </a:prstGeom>
                            <a:solidFill>
                              <a:srgbClr val="FFFFFF"/>
                            </a:solidFill>
                            <a:ln w="9525">
                              <a:solidFill>
                                <a:srgbClr val="000000"/>
                              </a:solidFill>
                              <a:round/>
                              <a:headEnd/>
                              <a:tailEnd/>
                            </a:ln>
                          </wps:spPr>
                          <wps:txbx>
                            <w:txbxContent>
                              <w:p w14:paraId="520006C8" w14:textId="77777777" w:rsidR="005F0C69" w:rsidRPr="00034D8A" w:rsidRDefault="005F0C69" w:rsidP="005F0C69">
                                <w:pPr>
                                  <w:jc w:val="center"/>
                                  <w:rPr>
                                    <w:sz w:val="16"/>
                                    <w:szCs w:val="16"/>
                                  </w:rPr>
                                </w:pPr>
                                <w:r>
                                  <w:rPr>
                                    <w:sz w:val="16"/>
                                    <w:szCs w:val="16"/>
                                  </w:rPr>
                                  <w:t>Individual agency complaints procedure applies</w:t>
                                </w:r>
                              </w:p>
                            </w:txbxContent>
                          </wps:txbx>
                          <wps:bodyPr rot="0" vert="horz" wrap="square" lIns="91440" tIns="45720" rIns="91440" bIns="45720" anchor="t" anchorCtr="0" upright="1">
                            <a:noAutofit/>
                          </wps:bodyPr>
                        </wps:wsp>
                        <wps:wsp>
                          <wps:cNvPr id="33" name="AutoShape 45"/>
                          <wps:cNvCnPr>
                            <a:cxnSpLocks noChangeShapeType="1"/>
                          </wps:cNvCnPr>
                          <wps:spPr bwMode="auto">
                            <a:xfrm>
                              <a:off x="1406236" y="0"/>
                              <a:ext cx="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748145" y="0"/>
                              <a:ext cx="0" cy="263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72"/>
                          <wps:cNvCnPr>
                            <a:cxnSpLocks noChangeShapeType="1"/>
                          </wps:cNvCnPr>
                          <wps:spPr bwMode="auto">
                            <a:xfrm>
                              <a:off x="741218" y="2985655"/>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75"/>
                          <wps:cNvSpPr>
                            <a:spLocks noChangeArrowheads="1"/>
                          </wps:cNvSpPr>
                          <wps:spPr bwMode="auto">
                            <a:xfrm>
                              <a:off x="1620982" y="3304309"/>
                              <a:ext cx="1183640" cy="424180"/>
                            </a:xfrm>
                            <a:prstGeom prst="roundRect">
                              <a:avLst>
                                <a:gd name="adj" fmla="val 16667"/>
                              </a:avLst>
                            </a:prstGeom>
                            <a:solidFill>
                              <a:srgbClr val="FFFFFF"/>
                            </a:solidFill>
                            <a:ln w="9525">
                              <a:solidFill>
                                <a:srgbClr val="000000"/>
                              </a:solidFill>
                              <a:round/>
                              <a:headEnd/>
                              <a:tailEnd/>
                            </a:ln>
                          </wps:spPr>
                          <wps:txbx>
                            <w:txbxContent>
                              <w:p w14:paraId="38B0F2C1" w14:textId="77777777" w:rsidR="005F0C69" w:rsidRPr="00034D8A" w:rsidRDefault="005F0C69" w:rsidP="005F0C69">
                                <w:pPr>
                                  <w:jc w:val="center"/>
                                  <w:rPr>
                                    <w:sz w:val="16"/>
                                    <w:szCs w:val="16"/>
                                  </w:rPr>
                                </w:pPr>
                                <w:r>
                                  <w:rPr>
                                    <w:sz w:val="16"/>
                                    <w:szCs w:val="16"/>
                                  </w:rPr>
                                  <w:t>No Further action-Complainant informed</w:t>
                                </w:r>
                              </w:p>
                            </w:txbxContent>
                          </wps:txbx>
                          <wps:bodyPr rot="0" vert="horz" wrap="square" lIns="91440" tIns="45720" rIns="91440" bIns="45720" anchor="t" anchorCtr="0" upright="1">
                            <a:noAutofit/>
                          </wps:bodyPr>
                        </wps:wsp>
                        <wps:wsp>
                          <wps:cNvPr id="42" name="AutoShape 76"/>
                          <wps:cNvCnPr>
                            <a:cxnSpLocks noChangeShapeType="1"/>
                          </wps:cNvCnPr>
                          <wps:spPr bwMode="auto">
                            <a:xfrm>
                              <a:off x="1489363" y="3532909"/>
                              <a:ext cx="118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7"/>
                          <wps:cNvSpPr>
                            <a:spLocks noChangeArrowheads="1"/>
                          </wps:cNvSpPr>
                          <wps:spPr bwMode="auto">
                            <a:xfrm>
                              <a:off x="0" y="3304309"/>
                              <a:ext cx="1457960" cy="424180"/>
                            </a:xfrm>
                            <a:prstGeom prst="roundRect">
                              <a:avLst>
                                <a:gd name="adj" fmla="val 16667"/>
                              </a:avLst>
                            </a:prstGeom>
                            <a:solidFill>
                              <a:srgbClr val="FFFFFF"/>
                            </a:solidFill>
                            <a:ln w="9525">
                              <a:solidFill>
                                <a:srgbClr val="000000"/>
                              </a:solidFill>
                              <a:round/>
                              <a:headEnd/>
                              <a:tailEnd/>
                            </a:ln>
                          </wps:spPr>
                          <wps:txbx>
                            <w:txbxContent>
                              <w:p w14:paraId="5D991351" w14:textId="77777777" w:rsidR="005F0C69" w:rsidRPr="00034D8A" w:rsidRDefault="005F0C69" w:rsidP="005F0C69">
                                <w:pPr>
                                  <w:jc w:val="center"/>
                                  <w:rPr>
                                    <w:sz w:val="16"/>
                                    <w:szCs w:val="16"/>
                                  </w:rPr>
                                </w:pPr>
                                <w:r>
                                  <w:rPr>
                                    <w:sz w:val="16"/>
                                    <w:szCs w:val="16"/>
                                  </w:rPr>
                                  <w:t>Decision made by appeal panel</w:t>
                                </w:r>
                              </w:p>
                            </w:txbxContent>
                          </wps:txbx>
                          <wps:bodyPr rot="0" vert="horz" wrap="square" lIns="91440" tIns="45720" rIns="91440" bIns="45720" anchor="t" anchorCtr="0" upright="1">
                            <a:noAutofit/>
                          </wps:bodyPr>
                        </wps:wsp>
                        <wps:wsp>
                          <wps:cNvPr id="48" name="AutoShape 85"/>
                          <wps:cNvSpPr>
                            <a:spLocks noChangeArrowheads="1"/>
                          </wps:cNvSpPr>
                          <wps:spPr bwMode="auto">
                            <a:xfrm>
                              <a:off x="796636" y="3948546"/>
                              <a:ext cx="2085975" cy="530225"/>
                            </a:xfrm>
                            <a:prstGeom prst="roundRect">
                              <a:avLst>
                                <a:gd name="adj" fmla="val 16667"/>
                              </a:avLst>
                            </a:prstGeom>
                            <a:solidFill>
                              <a:srgbClr val="FFFFFF"/>
                            </a:solidFill>
                            <a:ln w="9525">
                              <a:solidFill>
                                <a:srgbClr val="000000"/>
                              </a:solidFill>
                              <a:round/>
                              <a:headEnd/>
                              <a:tailEnd/>
                            </a:ln>
                          </wps:spPr>
                          <wps:txbx>
                            <w:txbxContent>
                              <w:p w14:paraId="55715C10" w14:textId="77777777" w:rsidR="005F0C69" w:rsidRDefault="005F0C69" w:rsidP="005F0C69">
                                <w:pPr>
                                  <w:jc w:val="center"/>
                                  <w:rPr>
                                    <w:sz w:val="16"/>
                                    <w:szCs w:val="16"/>
                                  </w:rPr>
                                </w:pPr>
                                <w:r>
                                  <w:rPr>
                                    <w:sz w:val="16"/>
                                    <w:szCs w:val="16"/>
                                  </w:rPr>
                                  <w:t xml:space="preserve">Complainant still not satisfied </w:t>
                                </w:r>
                              </w:p>
                              <w:p w14:paraId="78E5C712" w14:textId="77777777" w:rsidR="005F0C69" w:rsidRPr="00034D8A" w:rsidRDefault="005F0C69" w:rsidP="005F0C69">
                                <w:pPr>
                                  <w:jc w:val="center"/>
                                  <w:rPr>
                                    <w:sz w:val="16"/>
                                    <w:szCs w:val="16"/>
                                  </w:rPr>
                                </w:pPr>
                                <w:r>
                                  <w:rPr>
                                    <w:sz w:val="16"/>
                                    <w:szCs w:val="16"/>
                                  </w:rPr>
                                  <w:t>appeal to PCC.</w:t>
                                </w:r>
                              </w:p>
                            </w:txbxContent>
                          </wps:txbx>
                          <wps:bodyPr rot="0" vert="horz" wrap="square" lIns="91440" tIns="45720" rIns="91440" bIns="45720" anchor="t" anchorCtr="0" upright="1">
                            <a:noAutofit/>
                          </wps:bodyPr>
                        </wps:wsp>
                        <wps:wsp>
                          <wps:cNvPr id="49" name="AutoShape 86"/>
                          <wps:cNvCnPr>
                            <a:cxnSpLocks noChangeShapeType="1"/>
                          </wps:cNvCnPr>
                          <wps:spPr bwMode="auto">
                            <a:xfrm>
                              <a:off x="2244436" y="3719946"/>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5" name="Group 55"/>
                        <wpg:cNvGrpSpPr/>
                        <wpg:grpSpPr>
                          <a:xfrm>
                            <a:off x="0" y="-263215"/>
                            <a:ext cx="7247788" cy="7919467"/>
                            <a:chOff x="0" y="-263215"/>
                            <a:chExt cx="7247788" cy="7919467"/>
                          </a:xfrm>
                        </wpg:grpSpPr>
                        <wps:wsp>
                          <wps:cNvPr id="46" name="AutoShape 73"/>
                          <wps:cNvCnPr>
                            <a:cxnSpLocks noChangeShapeType="1"/>
                          </wps:cNvCnPr>
                          <wps:spPr bwMode="auto">
                            <a:xfrm flipV="1">
                              <a:off x="6927" y="3643745"/>
                              <a:ext cx="1270" cy="3790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Group 54"/>
                          <wpg:cNvGrpSpPr/>
                          <wpg:grpSpPr>
                            <a:xfrm>
                              <a:off x="0" y="-263215"/>
                              <a:ext cx="7247788" cy="7919467"/>
                              <a:chOff x="0" y="-263215"/>
                              <a:chExt cx="7247788" cy="7919467"/>
                            </a:xfrm>
                          </wpg:grpSpPr>
                          <wpg:grpSp>
                            <wpg:cNvPr id="53" name="Group 53"/>
                            <wpg:cNvGrpSpPr/>
                            <wpg:grpSpPr>
                              <a:xfrm>
                                <a:off x="0" y="3948545"/>
                                <a:ext cx="4372610" cy="3707707"/>
                                <a:chOff x="0" y="0"/>
                                <a:chExt cx="4372610" cy="3707707"/>
                              </a:xfrm>
                            </wpg:grpSpPr>
                            <wps:wsp>
                              <wps:cNvPr id="12" name="AutoShape 9"/>
                              <wps:cNvSpPr>
                                <a:spLocks noChangeArrowheads="1"/>
                              </wps:cNvSpPr>
                              <wps:spPr bwMode="auto">
                                <a:xfrm>
                                  <a:off x="505691" y="117482"/>
                                  <a:ext cx="1894661" cy="609599"/>
                                </a:xfrm>
                                <a:prstGeom prst="roundRect">
                                  <a:avLst>
                                    <a:gd name="adj" fmla="val 16667"/>
                                  </a:avLst>
                                </a:prstGeom>
                                <a:solidFill>
                                  <a:srgbClr val="FFFFFF"/>
                                </a:solidFill>
                                <a:ln w="9525">
                                  <a:solidFill>
                                    <a:srgbClr val="000000"/>
                                  </a:solidFill>
                                  <a:round/>
                                  <a:headEnd/>
                                  <a:tailEnd/>
                                </a:ln>
                              </wps:spPr>
                              <wps:txbx>
                                <w:txbxContent>
                                  <w:p w14:paraId="4F2701FA" w14:textId="77777777" w:rsidR="005F0C69" w:rsidRPr="00034D8A" w:rsidRDefault="005F0C69" w:rsidP="005F0C69">
                                    <w:pPr>
                                      <w:jc w:val="center"/>
                                      <w:rPr>
                                        <w:sz w:val="16"/>
                                        <w:szCs w:val="16"/>
                                      </w:rPr>
                                    </w:pPr>
                                    <w:r>
                                      <w:rPr>
                                        <w:sz w:val="16"/>
                                        <w:szCs w:val="16"/>
                                      </w:rPr>
                                      <w:t>Case reviewed within maximum of 28 days by multi agency team of staff with supervisory responsibility</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581890" y="844853"/>
                                  <a:ext cx="2164093" cy="870585"/>
                                </a:xfrm>
                                <a:prstGeom prst="roundRect">
                                  <a:avLst>
                                    <a:gd name="adj" fmla="val 16667"/>
                                  </a:avLst>
                                </a:prstGeom>
                                <a:solidFill>
                                  <a:srgbClr val="FFFFFF"/>
                                </a:solidFill>
                                <a:ln w="9525">
                                  <a:solidFill>
                                    <a:srgbClr val="000000"/>
                                  </a:solidFill>
                                  <a:round/>
                                  <a:headEnd/>
                                  <a:tailEnd/>
                                </a:ln>
                              </wps:spPr>
                              <wps:txbx>
                                <w:txbxContent>
                                  <w:p w14:paraId="26398C18" w14:textId="77777777" w:rsidR="005F0C69" w:rsidRDefault="005F0C69" w:rsidP="005F0C69">
                                    <w:pPr>
                                      <w:jc w:val="center"/>
                                      <w:rPr>
                                        <w:sz w:val="16"/>
                                        <w:szCs w:val="16"/>
                                      </w:rPr>
                                    </w:pPr>
                                    <w:r>
                                      <w:rPr>
                                        <w:sz w:val="16"/>
                                        <w:szCs w:val="16"/>
                                      </w:rPr>
                                      <w:t>Problem owner to maintain communication with victim within maximum of every 28 days</w:t>
                                    </w:r>
                                  </w:p>
                                  <w:p w14:paraId="08C02A5F" w14:textId="77777777" w:rsidR="005F0C69" w:rsidRPr="00034D8A" w:rsidRDefault="005F0C69" w:rsidP="005F0C69">
                                    <w:pPr>
                                      <w:jc w:val="center"/>
                                      <w:rPr>
                                        <w:sz w:val="16"/>
                                        <w:szCs w:val="16"/>
                                      </w:rPr>
                                    </w:pPr>
                                    <w:r>
                                      <w:rPr>
                                        <w:sz w:val="16"/>
                                        <w:szCs w:val="16"/>
                                      </w:rPr>
                                      <w:t>(Victim Code Compliant)</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581891" y="1863106"/>
                                  <a:ext cx="1776095" cy="331732"/>
                                </a:xfrm>
                                <a:prstGeom prst="roundRect">
                                  <a:avLst>
                                    <a:gd name="adj" fmla="val 16667"/>
                                  </a:avLst>
                                </a:prstGeom>
                                <a:solidFill>
                                  <a:srgbClr val="FFFFFF"/>
                                </a:solidFill>
                                <a:ln w="9525">
                                  <a:solidFill>
                                    <a:srgbClr val="000000"/>
                                  </a:solidFill>
                                  <a:round/>
                                  <a:headEnd/>
                                  <a:tailEnd/>
                                </a:ln>
                              </wps:spPr>
                              <wps:txbx>
                                <w:txbxContent>
                                  <w:p w14:paraId="07A904F7" w14:textId="77777777" w:rsidR="005F0C69" w:rsidRPr="00034D8A" w:rsidRDefault="005F0C69" w:rsidP="005F0C69">
                                    <w:pPr>
                                      <w:jc w:val="center"/>
                                      <w:rPr>
                                        <w:sz w:val="16"/>
                                        <w:szCs w:val="16"/>
                                      </w:rPr>
                                    </w:pPr>
                                    <w:r>
                                      <w:rPr>
                                        <w:sz w:val="16"/>
                                        <w:szCs w:val="16"/>
                                      </w:rPr>
                                      <w:t xml:space="preserve">Outcome achieved </w:t>
                                    </w:r>
                                  </w:p>
                                </w:txbxContent>
                              </wps:txbx>
                              <wps:bodyPr rot="0" vert="horz" wrap="square" lIns="91440" tIns="45720" rIns="91440" bIns="45720" anchor="t" anchorCtr="0" upright="1">
                                <a:noAutofit/>
                              </wps:bodyPr>
                            </wps:wsp>
                            <wps:wsp>
                              <wps:cNvPr id="18" name="AutoShape 13"/>
                              <wps:cNvSpPr>
                                <a:spLocks noChangeArrowheads="1"/>
                              </wps:cNvSpPr>
                              <wps:spPr bwMode="auto">
                                <a:xfrm>
                                  <a:off x="1600199" y="2368379"/>
                                  <a:ext cx="2032887" cy="872435"/>
                                </a:xfrm>
                                <a:prstGeom prst="roundRect">
                                  <a:avLst>
                                    <a:gd name="adj" fmla="val 16667"/>
                                  </a:avLst>
                                </a:prstGeom>
                                <a:solidFill>
                                  <a:srgbClr val="FFFFFF"/>
                                </a:solidFill>
                                <a:ln w="9525">
                                  <a:solidFill>
                                    <a:srgbClr val="000000"/>
                                  </a:solidFill>
                                  <a:round/>
                                  <a:headEnd/>
                                  <a:tailEnd/>
                                </a:ln>
                              </wps:spPr>
                              <wps:txbx>
                                <w:txbxContent>
                                  <w:p w14:paraId="24D9A339" w14:textId="77777777" w:rsidR="005F0C69" w:rsidRPr="00034D8A" w:rsidRDefault="005F0C69" w:rsidP="005F0C69">
                                    <w:pPr>
                                      <w:jc w:val="center"/>
                                      <w:rPr>
                                        <w:sz w:val="16"/>
                                        <w:szCs w:val="16"/>
                                      </w:rPr>
                                    </w:pPr>
                                    <w:r>
                                      <w:rPr>
                                        <w:sz w:val="16"/>
                                        <w:szCs w:val="16"/>
                                      </w:rPr>
                                      <w:t>Not satisfactorily resolved - Problem owner to ensure victim aware of escalation process should they disagree with outcome</w:t>
                                    </w:r>
                                  </w:p>
                                </w:txbxContent>
                              </wps:txbx>
                              <wps:bodyPr rot="0" vert="horz" wrap="square" lIns="91440" tIns="45720" rIns="91440" bIns="45720" anchor="t" anchorCtr="0" upright="1">
                                <a:noAutofit/>
                              </wps:bodyPr>
                            </wps:wsp>
                            <wps:wsp>
                              <wps:cNvPr id="7" name="AutoShape 38"/>
                              <wps:cNvCnPr>
                                <a:cxnSpLocks noChangeShapeType="1"/>
                              </wps:cNvCnPr>
                              <wps:spPr bwMode="auto">
                                <a:xfrm>
                                  <a:off x="1454727"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1"/>
                              <wps:cNvCnPr>
                                <a:cxnSpLocks noChangeShapeType="1"/>
                              </wps:cNvCnPr>
                              <wps:spPr bwMode="auto">
                                <a:xfrm>
                                  <a:off x="1517072" y="1745673"/>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3"/>
                              <wps:cNvCnPr>
                                <a:cxnSpLocks noChangeShapeType="1"/>
                              </wps:cNvCnPr>
                              <wps:spPr bwMode="auto">
                                <a:xfrm>
                                  <a:off x="1517072" y="727364"/>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1"/>
                              <wps:cNvCnPr>
                                <a:cxnSpLocks noChangeShapeType="1"/>
                              </wps:cNvCnPr>
                              <wps:spPr bwMode="auto">
                                <a:xfrm>
                                  <a:off x="942109" y="213360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3"/>
                              <wps:cNvCnPr>
                                <a:cxnSpLocks noChangeShapeType="1"/>
                              </wps:cNvCnPr>
                              <wps:spPr bwMode="auto">
                                <a:xfrm>
                                  <a:off x="2175163" y="213360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65"/>
                              <wps:cNvCnPr>
                                <a:cxnSpLocks noChangeShapeType="1"/>
                              </wps:cNvCnPr>
                              <wps:spPr bwMode="auto">
                                <a:xfrm flipH="1">
                                  <a:off x="0" y="3491345"/>
                                  <a:ext cx="244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6"/>
                              <wps:cNvSpPr>
                                <a:spLocks noChangeArrowheads="1"/>
                              </wps:cNvSpPr>
                              <wps:spPr bwMode="auto">
                                <a:xfrm>
                                  <a:off x="124691" y="2369127"/>
                                  <a:ext cx="1292225" cy="490855"/>
                                </a:xfrm>
                                <a:prstGeom prst="roundRect">
                                  <a:avLst>
                                    <a:gd name="adj" fmla="val 16667"/>
                                  </a:avLst>
                                </a:prstGeom>
                                <a:solidFill>
                                  <a:srgbClr val="FFFFFF"/>
                                </a:solidFill>
                                <a:ln w="9525">
                                  <a:solidFill>
                                    <a:srgbClr val="000000"/>
                                  </a:solidFill>
                                  <a:round/>
                                  <a:headEnd/>
                                  <a:tailEnd/>
                                </a:ln>
                              </wps:spPr>
                              <wps:txbx>
                                <w:txbxContent>
                                  <w:p w14:paraId="5293599B" w14:textId="77777777" w:rsidR="005F0C69" w:rsidRPr="00034D8A" w:rsidRDefault="005F0C69" w:rsidP="005F0C69">
                                    <w:pPr>
                                      <w:jc w:val="center"/>
                                      <w:rPr>
                                        <w:sz w:val="16"/>
                                        <w:szCs w:val="16"/>
                                      </w:rPr>
                                    </w:pPr>
                                    <w:r>
                                      <w:rPr>
                                        <w:sz w:val="16"/>
                                        <w:szCs w:val="16"/>
                                      </w:rPr>
                                      <w:t>Complaint Resolved</w:t>
                                    </w:r>
                                  </w:p>
                                </w:txbxContent>
                              </wps:txbx>
                              <wps:bodyPr rot="0" vert="horz" wrap="square" lIns="91440" tIns="45720" rIns="91440" bIns="45720" anchor="t" anchorCtr="0" upright="1">
                                <a:noAutofit/>
                              </wps:bodyPr>
                            </wps:wsp>
                            <wps:wsp>
                              <wps:cNvPr id="20" name="AutoShape 71"/>
                              <wps:cNvCnPr>
                                <a:cxnSpLocks noChangeShapeType="1"/>
                              </wps:cNvCnPr>
                              <wps:spPr bwMode="auto">
                                <a:xfrm>
                                  <a:off x="3394363" y="2743200"/>
                                  <a:ext cx="973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79"/>
                              <wps:cNvSpPr>
                                <a:spLocks noChangeArrowheads="1"/>
                              </wps:cNvSpPr>
                              <wps:spPr bwMode="auto">
                                <a:xfrm>
                                  <a:off x="2410691" y="3283527"/>
                                  <a:ext cx="1457960" cy="424180"/>
                                </a:xfrm>
                                <a:prstGeom prst="roundRect">
                                  <a:avLst>
                                    <a:gd name="adj" fmla="val 16667"/>
                                  </a:avLst>
                                </a:prstGeom>
                                <a:solidFill>
                                  <a:srgbClr val="FFFFFF"/>
                                </a:solidFill>
                                <a:ln w="9525">
                                  <a:solidFill>
                                    <a:srgbClr val="000000"/>
                                  </a:solidFill>
                                  <a:round/>
                                  <a:headEnd/>
                                  <a:tailEnd/>
                                </a:ln>
                              </wps:spPr>
                              <wps:txbx>
                                <w:txbxContent>
                                  <w:p w14:paraId="5AB64401" w14:textId="77777777" w:rsidR="005F0C69" w:rsidRPr="00034D8A" w:rsidRDefault="005F0C69" w:rsidP="005F0C69">
                                    <w:pPr>
                                      <w:jc w:val="center"/>
                                      <w:rPr>
                                        <w:sz w:val="16"/>
                                        <w:szCs w:val="16"/>
                                      </w:rPr>
                                    </w:pPr>
                                    <w:r>
                                      <w:rPr>
                                        <w:sz w:val="16"/>
                                        <w:szCs w:val="16"/>
                                      </w:rPr>
                                      <w:t>Further response required</w:t>
                                    </w:r>
                                  </w:p>
                                </w:txbxContent>
                              </wps:txbx>
                              <wps:bodyPr rot="0" vert="horz" wrap="square" lIns="91440" tIns="45720" rIns="91440" bIns="45720" anchor="t" anchorCtr="0" upright="1">
                                <a:noAutofit/>
                              </wps:bodyPr>
                            </wps:wsp>
                            <wps:wsp>
                              <wps:cNvPr id="43" name="AutoShape 80"/>
                              <wps:cNvCnPr>
                                <a:cxnSpLocks noChangeShapeType="1"/>
                              </wps:cNvCnPr>
                              <wps:spPr bwMode="auto">
                                <a:xfrm flipH="1">
                                  <a:off x="3886200" y="3408218"/>
                                  <a:ext cx="486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2" name="Group 52"/>
                            <wpg:cNvGrpSpPr/>
                            <wpg:grpSpPr>
                              <a:xfrm>
                                <a:off x="6927" y="-263215"/>
                                <a:ext cx="7240861" cy="4513383"/>
                                <a:chOff x="0" y="-263215"/>
                                <a:chExt cx="7240861" cy="4513383"/>
                              </a:xfrm>
                            </wpg:grpSpPr>
                            <wps:wsp>
                              <wps:cNvPr id="24" name="AutoShape 7"/>
                              <wps:cNvSpPr>
                                <a:spLocks noChangeArrowheads="1"/>
                              </wps:cNvSpPr>
                              <wps:spPr bwMode="auto">
                                <a:xfrm>
                                  <a:off x="2701637" y="3269285"/>
                                  <a:ext cx="1457960" cy="912070"/>
                                </a:xfrm>
                                <a:prstGeom prst="roundRect">
                                  <a:avLst>
                                    <a:gd name="adj" fmla="val 16667"/>
                                  </a:avLst>
                                </a:prstGeom>
                                <a:solidFill>
                                  <a:srgbClr val="FFFFFF"/>
                                </a:solidFill>
                                <a:ln w="9525">
                                  <a:solidFill>
                                    <a:srgbClr val="000000"/>
                                  </a:solidFill>
                                  <a:round/>
                                  <a:headEnd/>
                                  <a:tailEnd/>
                                </a:ln>
                              </wps:spPr>
                              <wps:txbx>
                                <w:txbxContent>
                                  <w:p w14:paraId="661C5285" w14:textId="77777777" w:rsidR="005F0C69" w:rsidRPr="00034D8A" w:rsidRDefault="005F0C69" w:rsidP="005F0C69">
                                    <w:pPr>
                                      <w:jc w:val="center"/>
                                      <w:rPr>
                                        <w:sz w:val="16"/>
                                        <w:szCs w:val="16"/>
                                      </w:rPr>
                                    </w:pPr>
                                    <w:r>
                                      <w:rPr>
                                        <w:sz w:val="16"/>
                                        <w:szCs w:val="16"/>
                                      </w:rPr>
                                      <w:t>Initial communication to member of public stating threshold test met or if not -explaining why not</w:t>
                                    </w:r>
                                  </w:p>
                                </w:txbxContent>
                              </wps:txbx>
                              <wps:bodyPr rot="0" vert="horz" wrap="square" lIns="91440" tIns="45720" rIns="91440" bIns="45720" anchor="t" anchorCtr="0" upright="1">
                                <a:noAutofit/>
                              </wps:bodyPr>
                            </wps:wsp>
                            <wps:wsp>
                              <wps:cNvPr id="6" name="AutoShape 8"/>
                              <wps:cNvSpPr>
                                <a:spLocks noChangeArrowheads="1"/>
                              </wps:cNvSpPr>
                              <wps:spPr bwMode="auto">
                                <a:xfrm>
                                  <a:off x="685800" y="3325090"/>
                                  <a:ext cx="1457960" cy="623570"/>
                                </a:xfrm>
                                <a:prstGeom prst="roundRect">
                                  <a:avLst>
                                    <a:gd name="adj" fmla="val 16667"/>
                                  </a:avLst>
                                </a:prstGeom>
                                <a:solidFill>
                                  <a:srgbClr val="FFFFFF"/>
                                </a:solidFill>
                                <a:ln w="9525">
                                  <a:solidFill>
                                    <a:srgbClr val="000000"/>
                                  </a:solidFill>
                                  <a:round/>
                                  <a:headEnd/>
                                  <a:tailEnd/>
                                </a:ln>
                              </wps:spPr>
                              <wps:txbx>
                                <w:txbxContent>
                                  <w:p w14:paraId="1ABBE8CE" w14:textId="77777777" w:rsidR="005F0C69" w:rsidRPr="00034D8A" w:rsidRDefault="005F0C69" w:rsidP="005F0C69">
                                    <w:pPr>
                                      <w:jc w:val="center"/>
                                      <w:rPr>
                                        <w:sz w:val="16"/>
                                        <w:szCs w:val="16"/>
                                      </w:rPr>
                                    </w:pPr>
                                    <w:r>
                                      <w:rPr>
                                        <w:sz w:val="16"/>
                                        <w:szCs w:val="16"/>
                                      </w:rPr>
                                      <w:t>Response and contact management  plan implemented</w:t>
                                    </w:r>
                                  </w:p>
                                </w:txbxContent>
                              </wps:txbx>
                              <wps:bodyPr rot="0" vert="horz" wrap="square" lIns="91440" tIns="45720" rIns="91440" bIns="45720" anchor="t" anchorCtr="0" upright="1">
                                <a:noAutofit/>
                              </wps:bodyPr>
                            </wps:wsp>
                            <wps:wsp>
                              <wps:cNvPr id="37" name="AutoShape 14"/>
                              <wps:cNvSpPr>
                                <a:spLocks noChangeArrowheads="1"/>
                              </wps:cNvSpPr>
                              <wps:spPr bwMode="auto">
                                <a:xfrm>
                                  <a:off x="4523509" y="3394363"/>
                                  <a:ext cx="1353820" cy="424180"/>
                                </a:xfrm>
                                <a:prstGeom prst="roundRect">
                                  <a:avLst>
                                    <a:gd name="adj" fmla="val 16667"/>
                                  </a:avLst>
                                </a:prstGeom>
                                <a:solidFill>
                                  <a:srgbClr val="FFFFFF"/>
                                </a:solidFill>
                                <a:ln w="9525">
                                  <a:solidFill>
                                    <a:srgbClr val="000000"/>
                                  </a:solidFill>
                                  <a:round/>
                                  <a:headEnd/>
                                  <a:tailEnd/>
                                </a:ln>
                              </wps:spPr>
                              <wps:txbx>
                                <w:txbxContent>
                                  <w:p w14:paraId="412503D7" w14:textId="77777777" w:rsidR="005F0C69" w:rsidRPr="00034D8A" w:rsidRDefault="005F0C69" w:rsidP="005F0C69">
                                    <w:pPr>
                                      <w:jc w:val="center"/>
                                      <w:rPr>
                                        <w:sz w:val="16"/>
                                        <w:szCs w:val="16"/>
                                      </w:rPr>
                                    </w:pPr>
                                    <w:r w:rsidRPr="00034D8A">
                                      <w:rPr>
                                        <w:sz w:val="16"/>
                                        <w:szCs w:val="16"/>
                                      </w:rPr>
                                      <w:t xml:space="preserve">Member of Public </w:t>
                                    </w:r>
                                    <w:r>
                                      <w:rPr>
                                        <w:sz w:val="16"/>
                                        <w:szCs w:val="16"/>
                                      </w:rPr>
                                      <w:t>not satisfied with outcome</w:t>
                                    </w:r>
                                  </w:p>
                                </w:txbxContent>
                              </wps:txbx>
                              <wps:bodyPr rot="0" vert="horz" wrap="square" lIns="91440" tIns="45720" rIns="91440" bIns="45720" anchor="t" anchorCtr="0" upright="1">
                                <a:noAutofit/>
                              </wps:bodyPr>
                            </wps:wsp>
                            <wps:wsp>
                              <wps:cNvPr id="26" name="AutoShape 33"/>
                              <wps:cNvCnPr>
                                <a:cxnSpLocks noChangeShapeType="1"/>
                              </wps:cNvCnPr>
                              <wps:spPr bwMode="auto">
                                <a:xfrm flipH="1">
                                  <a:off x="2140527" y="3532909"/>
                                  <a:ext cx="569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4"/>
                              <wps:cNvCnPr>
                                <a:cxnSpLocks noChangeShapeType="1"/>
                              </wps:cNvCnPr>
                              <wps:spPr bwMode="auto">
                                <a:xfrm>
                                  <a:off x="4170218" y="3595254"/>
                                  <a:ext cx="357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4"/>
                              <wps:cNvCnPr>
                                <a:cxnSpLocks noChangeShapeType="1"/>
                              </wps:cNvCnPr>
                              <wps:spPr bwMode="auto">
                                <a:xfrm>
                                  <a:off x="0" y="3650672"/>
                                  <a:ext cx="716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3"/>
                              <wps:cNvSpPr>
                                <a:spLocks noChangeArrowheads="1"/>
                              </wps:cNvSpPr>
                              <wps:spPr bwMode="auto">
                                <a:xfrm>
                                  <a:off x="6054437" y="3061584"/>
                                  <a:ext cx="1050290" cy="1188584"/>
                                </a:xfrm>
                                <a:prstGeom prst="roundRect">
                                  <a:avLst>
                                    <a:gd name="adj" fmla="val 16667"/>
                                  </a:avLst>
                                </a:prstGeom>
                                <a:solidFill>
                                  <a:srgbClr val="FFFFFF"/>
                                </a:solidFill>
                                <a:ln w="9525">
                                  <a:solidFill>
                                    <a:srgbClr val="000000"/>
                                  </a:solidFill>
                                  <a:round/>
                                  <a:headEnd/>
                                  <a:tailEnd/>
                                </a:ln>
                              </wps:spPr>
                              <wps:txbx>
                                <w:txbxContent>
                                  <w:p w14:paraId="5EDE7A4B" w14:textId="77777777" w:rsidR="005F0C69" w:rsidRDefault="005F0C69" w:rsidP="005F0C69">
                                    <w:pPr>
                                      <w:jc w:val="center"/>
                                      <w:rPr>
                                        <w:sz w:val="16"/>
                                        <w:szCs w:val="16"/>
                                      </w:rPr>
                                    </w:pPr>
                                    <w:r>
                                      <w:rPr>
                                        <w:sz w:val="16"/>
                                        <w:szCs w:val="16"/>
                                      </w:rPr>
                                      <w:t>No Further action</w:t>
                                    </w:r>
                                  </w:p>
                                  <w:p w14:paraId="18068928" w14:textId="77777777" w:rsidR="005F0C69" w:rsidRPr="00034D8A" w:rsidRDefault="005F0C69" w:rsidP="005F0C69">
                                    <w:pPr>
                                      <w:jc w:val="center"/>
                                      <w:rPr>
                                        <w:sz w:val="16"/>
                                        <w:szCs w:val="16"/>
                                      </w:rPr>
                                    </w:pPr>
                                    <w:r>
                                      <w:rPr>
                                        <w:sz w:val="16"/>
                                        <w:szCs w:val="16"/>
                                      </w:rPr>
                                      <w:t>Taken by member of public</w:t>
                                    </w:r>
                                  </w:p>
                                </w:txbxContent>
                              </wps:txbx>
                              <wps:bodyPr rot="0" vert="horz" wrap="square" lIns="91440" tIns="45720" rIns="91440" bIns="45720" anchor="t" anchorCtr="0" upright="1">
                                <a:noAutofit/>
                              </wps:bodyPr>
                            </wps:wsp>
                            <wps:wsp>
                              <wps:cNvPr id="38" name="AutoShape 84"/>
                              <wps:cNvCnPr>
                                <a:cxnSpLocks noChangeShapeType="1"/>
                              </wps:cNvCnPr>
                              <wps:spPr bwMode="auto">
                                <a:xfrm>
                                  <a:off x="5874327" y="3650672"/>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1" name="Group 51"/>
                              <wpg:cNvGrpSpPr/>
                              <wpg:grpSpPr>
                                <a:xfrm>
                                  <a:off x="984736" y="-263215"/>
                                  <a:ext cx="6256125" cy="3524401"/>
                                  <a:chOff x="-12791" y="-263215"/>
                                  <a:chExt cx="6256125" cy="3524401"/>
                                </a:xfrm>
                              </wpg:grpSpPr>
                              <wps:wsp>
                                <wps:cNvPr id="28" name="AutoShape 31"/>
                                <wps:cNvCnPr>
                                  <a:cxnSpLocks noChangeShapeType="1"/>
                                </wps:cNvCnPr>
                                <wps:spPr bwMode="auto">
                                  <a:xfrm>
                                    <a:off x="734291" y="2459181"/>
                                    <a:ext cx="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1"/>
                                <wps:cNvCnPr>
                                  <a:cxnSpLocks noChangeShapeType="1"/>
                                </wps:cNvCnPr>
                                <wps:spPr bwMode="auto">
                                  <a:xfrm>
                                    <a:off x="4156364" y="2459181"/>
                                    <a:ext cx="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2"/>
                                <wps:cNvSpPr>
                                  <a:spLocks noChangeArrowheads="1"/>
                                </wps:cNvSpPr>
                                <wps:spPr bwMode="auto">
                                  <a:xfrm>
                                    <a:off x="1677592" y="152401"/>
                                    <a:ext cx="1457960" cy="424179"/>
                                  </a:xfrm>
                                  <a:prstGeom prst="roundRect">
                                    <a:avLst>
                                      <a:gd name="adj" fmla="val 16667"/>
                                    </a:avLst>
                                  </a:prstGeom>
                                  <a:solidFill>
                                    <a:srgbClr val="FFFFFF"/>
                                  </a:solidFill>
                                  <a:ln w="9525">
                                    <a:solidFill>
                                      <a:srgbClr val="000000"/>
                                    </a:solidFill>
                                    <a:round/>
                                    <a:headEnd/>
                                    <a:tailEnd/>
                                  </a:ln>
                                </wps:spPr>
                                <wps:txbx>
                                  <w:txbxContent>
                                    <w:p w14:paraId="2195565A" w14:textId="77777777" w:rsidR="005F0C69" w:rsidRPr="00034D8A" w:rsidRDefault="005F0C69" w:rsidP="005F0C69">
                                      <w:pPr>
                                        <w:jc w:val="center"/>
                                        <w:rPr>
                                          <w:sz w:val="16"/>
                                          <w:szCs w:val="16"/>
                                        </w:rPr>
                                      </w:pPr>
                                      <w:r w:rsidRPr="00034D8A">
                                        <w:rPr>
                                          <w:sz w:val="16"/>
                                          <w:szCs w:val="16"/>
                                        </w:rPr>
                                        <w:t>Member of Public invokes Community Trigger</w:t>
                                      </w:r>
                                    </w:p>
                                  </w:txbxContent>
                                </wps:txbx>
                                <wps:bodyPr rot="0" vert="horz" wrap="square" lIns="91440" tIns="45720" rIns="91440" bIns="45720" anchor="t" anchorCtr="0" upright="1">
                                  <a:noAutofit/>
                                </wps:bodyPr>
                              </wps:wsp>
                              <wps:wsp>
                                <wps:cNvPr id="2" name="AutoShape 3"/>
                                <wps:cNvSpPr>
                                  <a:spLocks noChangeArrowheads="1"/>
                                </wps:cNvSpPr>
                                <wps:spPr bwMode="auto">
                                  <a:xfrm>
                                    <a:off x="1608320" y="727362"/>
                                    <a:ext cx="1577341" cy="610235"/>
                                  </a:xfrm>
                                  <a:prstGeom prst="roundRect">
                                    <a:avLst>
                                      <a:gd name="adj" fmla="val 16667"/>
                                    </a:avLst>
                                  </a:prstGeom>
                                  <a:solidFill>
                                    <a:srgbClr val="FFFFFF"/>
                                  </a:solidFill>
                                  <a:ln w="9525">
                                    <a:solidFill>
                                      <a:srgbClr val="000000"/>
                                    </a:solidFill>
                                    <a:round/>
                                    <a:headEnd/>
                                    <a:tailEnd/>
                                  </a:ln>
                                </wps:spPr>
                                <wps:txbx>
                                  <w:txbxContent>
                                    <w:p w14:paraId="24800597" w14:textId="77777777" w:rsidR="005F0C69" w:rsidRPr="00034D8A" w:rsidRDefault="005F0C69" w:rsidP="005F0C69">
                                      <w:pPr>
                                        <w:jc w:val="center"/>
                                        <w:rPr>
                                          <w:sz w:val="16"/>
                                          <w:szCs w:val="16"/>
                                        </w:rPr>
                                      </w:pPr>
                                      <w:r w:rsidRPr="00034D8A">
                                        <w:rPr>
                                          <w:sz w:val="16"/>
                                          <w:szCs w:val="16"/>
                                        </w:rPr>
                                        <w:t>ASB complaint recorded by Local Authority in area where ASB occurred</w:t>
                                      </w:r>
                                    </w:p>
                                  </w:txbxContent>
                                </wps:txbx>
                                <wps:bodyPr rot="0" vert="horz" wrap="square" lIns="91440" tIns="45720" rIns="91440" bIns="45720" anchor="t" anchorCtr="0" upright="1">
                                  <a:noAutofit/>
                                </wps:bodyPr>
                              </wps:wsp>
                              <wps:wsp>
                                <wps:cNvPr id="3" name="AutoShape 4"/>
                                <wps:cNvSpPr>
                                  <a:spLocks noChangeArrowheads="1"/>
                                </wps:cNvSpPr>
                                <wps:spPr bwMode="auto">
                                  <a:xfrm>
                                    <a:off x="1539952" y="1461564"/>
                                    <a:ext cx="1651019" cy="708661"/>
                                  </a:xfrm>
                                  <a:prstGeom prst="roundRect">
                                    <a:avLst>
                                      <a:gd name="adj" fmla="val 16667"/>
                                    </a:avLst>
                                  </a:prstGeom>
                                  <a:solidFill>
                                    <a:srgbClr val="FFFFFF"/>
                                  </a:solidFill>
                                  <a:ln w="9525">
                                    <a:solidFill>
                                      <a:srgbClr val="000000"/>
                                    </a:solidFill>
                                    <a:round/>
                                    <a:headEnd/>
                                    <a:tailEnd/>
                                  </a:ln>
                                </wps:spPr>
                                <wps:txbx>
                                  <w:txbxContent>
                                    <w:p w14:paraId="20F74D60" w14:textId="77777777" w:rsidR="005F0C69" w:rsidRPr="00034D8A" w:rsidRDefault="005F0C69" w:rsidP="005F0C69">
                                      <w:pPr>
                                        <w:jc w:val="center"/>
                                        <w:rPr>
                                          <w:sz w:val="16"/>
                                          <w:szCs w:val="16"/>
                                        </w:rPr>
                                      </w:pPr>
                                      <w:r w:rsidRPr="00034D8A">
                                        <w:rPr>
                                          <w:sz w:val="16"/>
                                          <w:szCs w:val="16"/>
                                        </w:rPr>
                                        <w:t>Threshold Test applied by minimum of 2 people from different organisations</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2791" y="2401791"/>
                                    <a:ext cx="1292225" cy="292100"/>
                                  </a:xfrm>
                                  <a:prstGeom prst="roundRect">
                                    <a:avLst>
                                      <a:gd name="adj" fmla="val 16667"/>
                                    </a:avLst>
                                  </a:prstGeom>
                                  <a:solidFill>
                                    <a:srgbClr val="FFFFFF"/>
                                  </a:solidFill>
                                  <a:ln w="9525">
                                    <a:solidFill>
                                      <a:srgbClr val="000000"/>
                                    </a:solidFill>
                                    <a:round/>
                                    <a:headEnd/>
                                    <a:tailEnd/>
                                  </a:ln>
                                </wps:spPr>
                                <wps:txbx>
                                  <w:txbxContent>
                                    <w:p w14:paraId="63FFECEF" w14:textId="77777777" w:rsidR="005F0C69" w:rsidRPr="00034D8A" w:rsidRDefault="005F0C69" w:rsidP="005F0C69">
                                      <w:pPr>
                                        <w:jc w:val="center"/>
                                        <w:rPr>
                                          <w:sz w:val="16"/>
                                          <w:szCs w:val="16"/>
                                        </w:rPr>
                                      </w:pPr>
                                      <w:r>
                                        <w:rPr>
                                          <w:sz w:val="16"/>
                                          <w:szCs w:val="16"/>
                                        </w:rPr>
                                        <w:t>Threshold met</w:t>
                                      </w:r>
                                    </w:p>
                                  </w:txbxContent>
                                </wps:txbx>
                                <wps:bodyPr rot="0" vert="horz" wrap="square" lIns="91440" tIns="45720" rIns="91440" bIns="45720" anchor="t" anchorCtr="0" upright="1">
                                  <a:noAutofit/>
                                </wps:bodyPr>
                              </wps:wsp>
                              <wps:wsp>
                                <wps:cNvPr id="5" name="AutoShape 6"/>
                                <wps:cNvSpPr>
                                  <a:spLocks noChangeArrowheads="1"/>
                                </wps:cNvSpPr>
                                <wps:spPr bwMode="auto">
                                  <a:xfrm>
                                    <a:off x="3478088" y="2459175"/>
                                    <a:ext cx="1292225" cy="292100"/>
                                  </a:xfrm>
                                  <a:prstGeom prst="roundRect">
                                    <a:avLst>
                                      <a:gd name="adj" fmla="val 16667"/>
                                    </a:avLst>
                                  </a:prstGeom>
                                  <a:solidFill>
                                    <a:srgbClr val="FFFFFF"/>
                                  </a:solidFill>
                                  <a:ln w="9525">
                                    <a:solidFill>
                                      <a:srgbClr val="000000"/>
                                    </a:solidFill>
                                    <a:round/>
                                    <a:headEnd/>
                                    <a:tailEnd/>
                                  </a:ln>
                                </wps:spPr>
                                <wps:txbx>
                                  <w:txbxContent>
                                    <w:p w14:paraId="3E535865" w14:textId="77777777" w:rsidR="005F0C69" w:rsidRPr="00034D8A" w:rsidRDefault="005F0C69" w:rsidP="005F0C69">
                                      <w:pPr>
                                        <w:jc w:val="center"/>
                                        <w:rPr>
                                          <w:sz w:val="16"/>
                                          <w:szCs w:val="16"/>
                                        </w:rPr>
                                      </w:pPr>
                                      <w:r>
                                        <w:rPr>
                                          <w:sz w:val="16"/>
                                          <w:szCs w:val="16"/>
                                        </w:rPr>
                                        <w:t>Threshold not met</w:t>
                                      </w:r>
                                    </w:p>
                                  </w:txbxContent>
                                </wps:txbx>
                                <wps:bodyPr rot="0" vert="horz" wrap="square" lIns="91440" tIns="45720" rIns="91440" bIns="45720" anchor="t" anchorCtr="0" upright="1">
                                  <a:noAutofit/>
                                </wps:bodyPr>
                              </wps:wsp>
                              <wps:wsp>
                                <wps:cNvPr id="31" name="AutoShape 32"/>
                                <wps:cNvCnPr>
                                  <a:cxnSpLocks noChangeShapeType="1"/>
                                </wps:cNvCnPr>
                                <wps:spPr bwMode="auto">
                                  <a:xfrm>
                                    <a:off x="2473037" y="3068781"/>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4"/>
                                <wps:cNvCnPr>
                                  <a:cxnSpLocks noChangeShapeType="1"/>
                                </wps:cNvCnPr>
                                <wps:spPr bwMode="auto">
                                  <a:xfrm>
                                    <a:off x="1279434" y="2590845"/>
                                    <a:ext cx="2232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55"/>
                                <wps:cNvCnPr>
                                  <a:cxnSpLocks noChangeShapeType="1"/>
                                </wps:cNvCnPr>
                                <wps:spPr bwMode="auto">
                                  <a:xfrm>
                                    <a:off x="2469136" y="2170183"/>
                                    <a:ext cx="3901" cy="434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6"/>
                                <wps:cNvCnPr>
                                  <a:cxnSpLocks noChangeShapeType="1"/>
                                </wps:cNvCnPr>
                                <wps:spPr bwMode="auto">
                                  <a:xfrm>
                                    <a:off x="2453447" y="1336963"/>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a:off x="2453447" y="58189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2"/>
                                <wps:cNvCnPr>
                                  <a:cxnSpLocks noChangeShapeType="1"/>
                                </wps:cNvCnPr>
                                <wps:spPr bwMode="auto">
                                  <a:xfrm>
                                    <a:off x="741219" y="3068781"/>
                                    <a:ext cx="3418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87"/>
                                <wps:cNvSpPr>
                                  <a:spLocks noChangeArrowheads="1"/>
                                </wps:cNvSpPr>
                                <wps:spPr bwMode="auto">
                                  <a:xfrm>
                                    <a:off x="3290138" y="-263215"/>
                                    <a:ext cx="2953196" cy="2597384"/>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3BDF4E49" w14:textId="77777777" w:rsidR="005F0C69" w:rsidRPr="005A20CE" w:rsidRDefault="005F0C69" w:rsidP="005F0C69">
                                      <w:pPr>
                                        <w:jc w:val="center"/>
                                        <w:rPr>
                                          <w:rFonts w:eastAsia="Arial Unicode MS" w:cs="Arial"/>
                                          <w:sz w:val="16"/>
                                          <w:szCs w:val="16"/>
                                          <w:lang w:val="en-US"/>
                                        </w:rPr>
                                      </w:pPr>
                                      <w:r w:rsidRPr="005A20CE">
                                        <w:rPr>
                                          <w:rFonts w:eastAsia="Arial Unicode MS" w:cs="Arial"/>
                                          <w:b/>
                                          <w:sz w:val="16"/>
                                          <w:szCs w:val="16"/>
                                          <w:u w:val="single"/>
                                          <w:lang w:val="en-US"/>
                                        </w:rPr>
                                        <w:t>Threshold Test</w:t>
                                      </w:r>
                                      <w:r w:rsidRPr="005A20CE">
                                        <w:rPr>
                                          <w:rFonts w:eastAsia="Arial Unicode MS" w:cs="Arial"/>
                                          <w:sz w:val="16"/>
                                          <w:szCs w:val="16"/>
                                          <w:lang w:val="en-US"/>
                                        </w:rPr>
                                        <w:t>:</w:t>
                                      </w:r>
                                    </w:p>
                                    <w:p w14:paraId="00CB1439" w14:textId="77777777" w:rsidR="005F0C69" w:rsidRPr="005A20CE" w:rsidRDefault="005F0C69" w:rsidP="005F0C69">
                                      <w:pPr>
                                        <w:rPr>
                                          <w:rFonts w:eastAsia="Arial Unicode MS" w:cs="Arial"/>
                                          <w:sz w:val="16"/>
                                          <w:szCs w:val="16"/>
                                          <w:lang w:val="en-US"/>
                                        </w:rPr>
                                      </w:pPr>
                                      <w:r w:rsidRPr="005A20CE">
                                        <w:rPr>
                                          <w:rFonts w:eastAsia="Arial Unicode MS" w:cs="Arial"/>
                                          <w:b/>
                                          <w:i/>
                                          <w:sz w:val="16"/>
                                          <w:szCs w:val="16"/>
                                          <w:lang w:val="en-US"/>
                                        </w:rPr>
                                        <w:t xml:space="preserve">Individual </w:t>
                                      </w:r>
                                      <w:r w:rsidRPr="005A20CE">
                                        <w:rPr>
                                          <w:rFonts w:eastAsia="Arial Unicode MS" w:cs="Arial"/>
                                          <w:sz w:val="16"/>
                                          <w:szCs w:val="16"/>
                                          <w:lang w:val="en-US"/>
                                        </w:rPr>
                                        <w:t xml:space="preserve">- 3 reports of separate incidents of ASB to Local Authority / Police / </w:t>
                                      </w:r>
                                      <w:r>
                                        <w:rPr>
                                          <w:rFonts w:eastAsia="Arial Unicode MS" w:cs="Arial"/>
                                          <w:sz w:val="16"/>
                                          <w:szCs w:val="16"/>
                                          <w:lang w:val="en-US"/>
                                        </w:rPr>
                                        <w:t xml:space="preserve">Clinical Commissioning  Group / </w:t>
                                      </w:r>
                                      <w:r w:rsidRPr="005A20CE">
                                        <w:rPr>
                                          <w:rFonts w:eastAsia="Arial Unicode MS" w:cs="Arial"/>
                                          <w:sz w:val="16"/>
                                          <w:szCs w:val="16"/>
                                          <w:lang w:val="en-US"/>
                                        </w:rPr>
                                        <w:t xml:space="preserve">registered Housing Provider (Social Landlord) in last 6 months. </w:t>
                                      </w:r>
                                    </w:p>
                                    <w:p w14:paraId="09D3900C" w14:textId="77777777" w:rsidR="005F0C69" w:rsidRPr="005A20CE" w:rsidRDefault="005F0C69" w:rsidP="005F0C69">
                                      <w:pPr>
                                        <w:rPr>
                                          <w:rFonts w:eastAsia="Arial Unicode MS" w:cs="Arial"/>
                                          <w:sz w:val="16"/>
                                          <w:szCs w:val="16"/>
                                          <w:lang w:val="en-US"/>
                                        </w:rPr>
                                      </w:pPr>
                                      <w:r w:rsidRPr="005A20CE">
                                        <w:rPr>
                                          <w:rFonts w:eastAsia="Arial Unicode MS" w:cs="Arial"/>
                                          <w:b/>
                                          <w:i/>
                                          <w:sz w:val="16"/>
                                          <w:szCs w:val="16"/>
                                          <w:lang w:val="en-US"/>
                                        </w:rPr>
                                        <w:t>Community</w:t>
                                      </w:r>
                                      <w:r w:rsidRPr="005A20CE">
                                        <w:rPr>
                                          <w:rFonts w:eastAsia="Arial Unicode MS" w:cs="Arial"/>
                                          <w:sz w:val="16"/>
                                          <w:szCs w:val="16"/>
                                          <w:lang w:val="en-US"/>
                                        </w:rPr>
                                        <w:t xml:space="preserve"> - five individuals about ASB complaints in 6 months – both no adequate responses. </w:t>
                                      </w:r>
                                    </w:p>
                                    <w:p w14:paraId="1449DED3" w14:textId="77777777" w:rsidR="005F0C69" w:rsidRPr="005A20CE" w:rsidRDefault="005F0C69" w:rsidP="005F0C69">
                                      <w:pPr>
                                        <w:rPr>
                                          <w:rFonts w:eastAsia="Arial Unicode MS" w:cs="Arial"/>
                                          <w:b/>
                                          <w:i/>
                                          <w:sz w:val="16"/>
                                          <w:szCs w:val="16"/>
                                          <w:lang w:val="en-US"/>
                                        </w:rPr>
                                      </w:pPr>
                                      <w:r w:rsidRPr="005A20CE">
                                        <w:rPr>
                                          <w:rFonts w:eastAsia="Arial Unicode MS" w:cs="Arial"/>
                                          <w:b/>
                                          <w:i/>
                                          <w:sz w:val="16"/>
                                          <w:szCs w:val="16"/>
                                          <w:lang w:val="en-US"/>
                                        </w:rPr>
                                        <w:t xml:space="preserve">Take into account: </w:t>
                                      </w:r>
                                    </w:p>
                                    <w:p w14:paraId="70F6080C"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 xml:space="preserve">Persistence of ASB / harm or potential harm caused by ASB. </w:t>
                                      </w:r>
                                    </w:p>
                                    <w:p w14:paraId="299FB02E"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 xml:space="preserve">1 incident of Hate Crime to victim or community. </w:t>
                                      </w:r>
                                    </w:p>
                                    <w:p w14:paraId="6E36A1A9"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Adequacy of response</w:t>
                                      </w:r>
                                      <w:r w:rsidRPr="005A20CE">
                                        <w:rPr>
                                          <w:rFonts w:eastAsia="Arial Unicode MS" w:cs="Arial Unicode MS"/>
                                          <w:sz w:val="16"/>
                                          <w:szCs w:val="16"/>
                                          <w:lang w:val="en-US"/>
                                        </w:rPr>
                                        <w:t>.</w:t>
                                      </w:r>
                                    </w:p>
                                    <w:p w14:paraId="40E4BF24" w14:textId="77777777" w:rsidR="005F0C69" w:rsidRPr="00034D8A" w:rsidRDefault="005F0C69" w:rsidP="005F0C69">
                                      <w:pPr>
                                        <w:jc w:val="center"/>
                                        <w:rPr>
                                          <w:sz w:val="16"/>
                                          <w:szCs w:val="16"/>
                                        </w:rPr>
                                      </w:pPr>
                                      <w:r>
                                        <w:rPr>
                                          <w:sz w:val="16"/>
                                          <w:szCs w:val="16"/>
                                        </w:rPr>
                                        <w:t>However one report of ASB when taking into account the above may activate the Trigger.</w:t>
                                      </w:r>
                                    </w:p>
                                  </w:txbxContent>
                                </wps:txbx>
                                <wps:bodyPr rot="0" vert="horz" wrap="square" lIns="91440" tIns="45720" rIns="91440" bIns="45720" anchor="t" anchorCtr="0" upright="1">
                                  <a:noAutofit/>
                                </wps:bodyPr>
                              </wps:wsp>
                            </wpg:grpSp>
                          </wpg:grpSp>
                        </wpg:grpSp>
                      </wpg:grpSp>
                    </wpg:wgp>
                  </a:graphicData>
                </a:graphic>
              </wp:inline>
            </w:drawing>
          </mc:Choice>
          <mc:Fallback>
            <w:pict>
              <v:group w14:anchorId="6B64EA8E" id="Group 57" o:spid="_x0000_s1026" style="width:495.25pt;height:591.8pt;mso-position-horizontal-relative:char;mso-position-vertical-relative:line" coordorigin=",-2632" coordsize="72477,8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">
                <o:lock v:ext="edit" aspectratio="t"/>
                <v:group id="Group 56" o:spid="_x0000_s1027" style="position:absolute;left:43572;top:38238;width:28826;height:44788" coordsize="28826,4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32" coordsize="21600,21600" o:spt="32" o:oned="t" path="m,l21600,21600e" filled="f">
                    <v:path arrowok="t" fillok="f" o:connecttype="none"/>
                    <o:lock v:ext="edit" shapetype="t"/>
                  </v:shapetype>
                  <v:shape id="AutoShape 46" o:spid="_x0000_s1028" type="#_x0000_t32" style="position:absolute;left:14616;top:11707;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roundrect id="AutoShape 15" o:spid="_x0000_s1029" style="position:absolute;top:26808;width:14579;height:30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14:paraId="4C0B6DD2" w14:textId="77777777" w:rsidR="005F0C69" w:rsidRDefault="005F0C69" w:rsidP="005F0C69">
                          <w:pPr>
                            <w:jc w:val="center"/>
                            <w:rPr>
                              <w:sz w:val="16"/>
                              <w:szCs w:val="16"/>
                            </w:rPr>
                          </w:pPr>
                          <w:r>
                            <w:rPr>
                              <w:sz w:val="16"/>
                              <w:szCs w:val="16"/>
                            </w:rPr>
                            <w:t>Invokes appeal process</w:t>
                          </w:r>
                        </w:p>
                      </w:txbxContent>
                    </v:textbox>
                  </v:roundrect>
                  <v:roundrect id="AutoShape 16" o:spid="_x0000_s1030" style="position:absolute;left:11291;top:5608;width:14580;height:7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14:paraId="083606BB" w14:textId="77777777" w:rsidR="005F0C69" w:rsidRPr="00034D8A" w:rsidRDefault="005F0C69" w:rsidP="005F0C69">
                          <w:pPr>
                            <w:jc w:val="center"/>
                            <w:rPr>
                              <w:sz w:val="16"/>
                              <w:szCs w:val="16"/>
                            </w:rPr>
                          </w:pPr>
                          <w:r>
                            <w:rPr>
                              <w:sz w:val="16"/>
                              <w:szCs w:val="16"/>
                            </w:rPr>
                            <w:t>Quality of service issue – member of public complains to relevant agency</w:t>
                          </w:r>
                        </w:p>
                      </w:txbxContent>
                    </v:textbox>
                  </v:roundrect>
                  <v:roundrect id="AutoShape 17" o:spid="_x0000_s1031" style="position:absolute;left:10806;top:15032;width:14580;height:4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14:paraId="520006C8" w14:textId="77777777" w:rsidR="005F0C69" w:rsidRPr="00034D8A" w:rsidRDefault="005F0C69" w:rsidP="005F0C69">
                          <w:pPr>
                            <w:jc w:val="center"/>
                            <w:rPr>
                              <w:sz w:val="16"/>
                              <w:szCs w:val="16"/>
                            </w:rPr>
                          </w:pPr>
                          <w:r>
                            <w:rPr>
                              <w:sz w:val="16"/>
                              <w:szCs w:val="16"/>
                            </w:rPr>
                            <w:t>Individual agency complaints procedure applies</w:t>
                          </w:r>
                        </w:p>
                      </w:txbxContent>
                    </v:textbox>
                  </v:roundrect>
                  <v:shape id="AutoShape 45" o:spid="_x0000_s1032" type="#_x0000_t32" style="position:absolute;left:14062;width:0;height:5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53" o:spid="_x0000_s1033" type="#_x0000_t32" style="position:absolute;left:7481;width:0;height:26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72" o:spid="_x0000_s1034" type="#_x0000_t32" style="position:absolute;left:7412;top:29856;width: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roundrect id="AutoShape 75" o:spid="_x0000_s1035" style="position:absolute;left:16209;top:33043;width:11837;height:4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EDxAAAANsAAAAPAAAAZHJzL2Rvd25yZXYueG1sRI/NasMw&#10;EITvhbyD2EJvjdTS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EAKwQPEAAAA2wAAAA8A&#10;AAAAAAAAAAAAAAAABwIAAGRycy9kb3ducmV2LnhtbFBLBQYAAAAAAwADALcAAAD4AgAAAAA=&#10;">
                    <v:textbox>
                      <w:txbxContent>
                        <w:p w14:paraId="38B0F2C1" w14:textId="77777777" w:rsidR="005F0C69" w:rsidRPr="00034D8A" w:rsidRDefault="005F0C69" w:rsidP="005F0C69">
                          <w:pPr>
                            <w:jc w:val="center"/>
                            <w:rPr>
                              <w:sz w:val="16"/>
                              <w:szCs w:val="16"/>
                            </w:rPr>
                          </w:pPr>
                          <w:r>
                            <w:rPr>
                              <w:sz w:val="16"/>
                              <w:szCs w:val="16"/>
                            </w:rPr>
                            <w:t>No Further action-Complainant informed</w:t>
                          </w:r>
                        </w:p>
                      </w:txbxContent>
                    </v:textbox>
                  </v:roundrect>
                  <v:shape id="AutoShape 76" o:spid="_x0000_s1036" type="#_x0000_t32" style="position:absolute;left:14893;top:35329;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roundrect id="AutoShape 77" o:spid="_x0000_s1037" style="position:absolute;top:33043;width:14579;height:4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5D991351" w14:textId="77777777" w:rsidR="005F0C69" w:rsidRPr="00034D8A" w:rsidRDefault="005F0C69" w:rsidP="005F0C69">
                          <w:pPr>
                            <w:jc w:val="center"/>
                            <w:rPr>
                              <w:sz w:val="16"/>
                              <w:szCs w:val="16"/>
                            </w:rPr>
                          </w:pPr>
                          <w:r>
                            <w:rPr>
                              <w:sz w:val="16"/>
                              <w:szCs w:val="16"/>
                            </w:rPr>
                            <w:t>Decision made by appeal panel</w:t>
                          </w:r>
                        </w:p>
                      </w:txbxContent>
                    </v:textbox>
                  </v:roundrect>
                  <v:roundrect id="AutoShape 85" o:spid="_x0000_s1038" style="position:absolute;left:7966;top:39485;width:20860;height:53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14:paraId="55715C10" w14:textId="77777777" w:rsidR="005F0C69" w:rsidRDefault="005F0C69" w:rsidP="005F0C69">
                          <w:pPr>
                            <w:jc w:val="center"/>
                            <w:rPr>
                              <w:sz w:val="16"/>
                              <w:szCs w:val="16"/>
                            </w:rPr>
                          </w:pPr>
                          <w:r>
                            <w:rPr>
                              <w:sz w:val="16"/>
                              <w:szCs w:val="16"/>
                            </w:rPr>
                            <w:t xml:space="preserve">Complainant still not satisfied </w:t>
                          </w:r>
                        </w:p>
                        <w:p w14:paraId="78E5C712" w14:textId="77777777" w:rsidR="005F0C69" w:rsidRPr="00034D8A" w:rsidRDefault="005F0C69" w:rsidP="005F0C69">
                          <w:pPr>
                            <w:jc w:val="center"/>
                            <w:rPr>
                              <w:sz w:val="16"/>
                              <w:szCs w:val="16"/>
                            </w:rPr>
                          </w:pPr>
                          <w:r>
                            <w:rPr>
                              <w:sz w:val="16"/>
                              <w:szCs w:val="16"/>
                            </w:rPr>
                            <w:t>appeal to PCC.</w:t>
                          </w:r>
                        </w:p>
                      </w:txbxContent>
                    </v:textbox>
                  </v:roundrect>
                  <v:shape id="AutoShape 86" o:spid="_x0000_s1039" type="#_x0000_t32" style="position:absolute;left:22444;top:37199;width:0;height:2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group>
                <v:group id="Group 55" o:spid="_x0000_s1040" style="position:absolute;top:-2632;width:72477;height:79194" coordorigin=",-2632" coordsize="72477,7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73" o:spid="_x0000_s1041" type="#_x0000_t32" style="position:absolute;left:69;top:36437;width:12;height:37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group id="Group 54" o:spid="_x0000_s1042" style="position:absolute;top:-2632;width:72477;height:79194" coordorigin=",-2632" coordsize="72477,7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3" o:spid="_x0000_s1043" style="position:absolute;top:39485;width:43726;height:37077" coordsize="43726,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AutoShape 9" o:spid="_x0000_s1044" style="position:absolute;left:5056;top:1174;width:18947;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14:paraId="4F2701FA" w14:textId="77777777" w:rsidR="005F0C69" w:rsidRPr="00034D8A" w:rsidRDefault="005F0C69" w:rsidP="005F0C69">
                              <w:pPr>
                                <w:jc w:val="center"/>
                                <w:rPr>
                                  <w:sz w:val="16"/>
                                  <w:szCs w:val="16"/>
                                </w:rPr>
                              </w:pPr>
                              <w:r>
                                <w:rPr>
                                  <w:sz w:val="16"/>
                                  <w:szCs w:val="16"/>
                                </w:rPr>
                                <w:t>Case reviewed within maximum of 28 days by multi agency team of staff with supervisory responsibility</w:t>
                              </w:r>
                            </w:p>
                          </w:txbxContent>
                        </v:textbox>
                      </v:roundrect>
                      <v:roundrect id="AutoShape 11" o:spid="_x0000_s1045" style="position:absolute;left:5818;top:8448;width:21641;height:8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26398C18" w14:textId="77777777" w:rsidR="005F0C69" w:rsidRDefault="005F0C69" w:rsidP="005F0C69">
                              <w:pPr>
                                <w:jc w:val="center"/>
                                <w:rPr>
                                  <w:sz w:val="16"/>
                                  <w:szCs w:val="16"/>
                                </w:rPr>
                              </w:pPr>
                              <w:r>
                                <w:rPr>
                                  <w:sz w:val="16"/>
                                  <w:szCs w:val="16"/>
                                </w:rPr>
                                <w:t>Problem owner to maintain communication with victim within maximum of every 28 days</w:t>
                              </w:r>
                            </w:p>
                            <w:p w14:paraId="08C02A5F" w14:textId="77777777" w:rsidR="005F0C69" w:rsidRPr="00034D8A" w:rsidRDefault="005F0C69" w:rsidP="005F0C69">
                              <w:pPr>
                                <w:jc w:val="center"/>
                                <w:rPr>
                                  <w:sz w:val="16"/>
                                  <w:szCs w:val="16"/>
                                </w:rPr>
                              </w:pPr>
                              <w:r>
                                <w:rPr>
                                  <w:sz w:val="16"/>
                                  <w:szCs w:val="16"/>
                                </w:rPr>
                                <w:t>(Victim Code Compliant)</w:t>
                              </w:r>
                            </w:p>
                          </w:txbxContent>
                        </v:textbox>
                      </v:roundrect>
                      <v:roundrect id="AutoShape 12" o:spid="_x0000_s1046" style="position:absolute;left:5818;top:18631;width:17761;height:33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14:paraId="07A904F7" w14:textId="77777777" w:rsidR="005F0C69" w:rsidRPr="00034D8A" w:rsidRDefault="005F0C69" w:rsidP="005F0C69">
                              <w:pPr>
                                <w:jc w:val="center"/>
                                <w:rPr>
                                  <w:sz w:val="16"/>
                                  <w:szCs w:val="16"/>
                                </w:rPr>
                              </w:pPr>
                              <w:r>
                                <w:rPr>
                                  <w:sz w:val="16"/>
                                  <w:szCs w:val="16"/>
                                </w:rPr>
                                <w:t xml:space="preserve">Outcome achieved </w:t>
                              </w:r>
                            </w:p>
                          </w:txbxContent>
                        </v:textbox>
                      </v:roundrect>
                      <v:roundrect id="AutoShape 13" o:spid="_x0000_s1047" style="position:absolute;left:16001;top:23683;width:20329;height:87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24D9A339" w14:textId="77777777" w:rsidR="005F0C69" w:rsidRPr="00034D8A" w:rsidRDefault="005F0C69" w:rsidP="005F0C69">
                              <w:pPr>
                                <w:jc w:val="center"/>
                                <w:rPr>
                                  <w:sz w:val="16"/>
                                  <w:szCs w:val="16"/>
                                </w:rPr>
                              </w:pPr>
                              <w:r>
                                <w:rPr>
                                  <w:sz w:val="16"/>
                                  <w:szCs w:val="16"/>
                                </w:rPr>
                                <w:t>Not satisfactorily resolved - Problem owner to ensure victim aware of escalation process should they disagree with outcome</w:t>
                              </w:r>
                            </w:p>
                          </w:txbxContent>
                        </v:textbox>
                      </v:roundrect>
                      <v:shape id="AutoShape 38" o:spid="_x0000_s1048" type="#_x0000_t32" style="position:absolute;left:14547;width:0;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41" o:spid="_x0000_s1049" type="#_x0000_t32" style="position:absolute;left:15170;top:17456;width:0;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43" o:spid="_x0000_s1050" type="#_x0000_t32" style="position:absolute;left:15170;top:7273;width:0;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1" o:spid="_x0000_s1051" type="#_x0000_t32" style="position:absolute;left:9421;top:21336;width:0;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63" o:spid="_x0000_s1052" type="#_x0000_t32" style="position:absolute;left:21751;top:21336;width:0;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65" o:spid="_x0000_s1053" type="#_x0000_t32" style="position:absolute;top:34913;width:2449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roundrect id="AutoShape 66" o:spid="_x0000_s1054" style="position:absolute;left:1246;top:23691;width:12923;height:4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5293599B" w14:textId="77777777" w:rsidR="005F0C69" w:rsidRPr="00034D8A" w:rsidRDefault="005F0C69" w:rsidP="005F0C69">
                              <w:pPr>
                                <w:jc w:val="center"/>
                                <w:rPr>
                                  <w:sz w:val="16"/>
                                  <w:szCs w:val="16"/>
                                </w:rPr>
                              </w:pPr>
                              <w:r>
                                <w:rPr>
                                  <w:sz w:val="16"/>
                                  <w:szCs w:val="16"/>
                                </w:rPr>
                                <w:t>Complaint Resolved</w:t>
                              </w:r>
                            </w:p>
                          </w:txbxContent>
                        </v:textbox>
                      </v:roundrect>
                      <v:shape id="AutoShape 71" o:spid="_x0000_s1055" type="#_x0000_t32" style="position:absolute;left:33943;top:27432;width:9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oundrect id="AutoShape 79" o:spid="_x0000_s1056" style="position:absolute;left:24106;top:32835;width:14580;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textbox>
                          <w:txbxContent>
                            <w:p w14:paraId="5AB64401" w14:textId="77777777" w:rsidR="005F0C69" w:rsidRPr="00034D8A" w:rsidRDefault="005F0C69" w:rsidP="005F0C69">
                              <w:pPr>
                                <w:jc w:val="center"/>
                                <w:rPr>
                                  <w:sz w:val="16"/>
                                  <w:szCs w:val="16"/>
                                </w:rPr>
                              </w:pPr>
                              <w:r>
                                <w:rPr>
                                  <w:sz w:val="16"/>
                                  <w:szCs w:val="16"/>
                                </w:rPr>
                                <w:t>Further response required</w:t>
                              </w:r>
                            </w:p>
                          </w:txbxContent>
                        </v:textbox>
                      </v:roundrect>
                      <v:shape id="AutoShape 80" o:spid="_x0000_s1057" type="#_x0000_t32" style="position:absolute;left:38862;top:34082;width:48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group>
                    <v:group id="Group 52" o:spid="_x0000_s1058" style="position:absolute;left:69;top:-2632;width:72408;height:45133" coordorigin=",-2632" coordsize="72408,4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7" o:spid="_x0000_s1059" style="position:absolute;left:27016;top:32692;width:14579;height:91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661C5285" w14:textId="77777777" w:rsidR="005F0C69" w:rsidRPr="00034D8A" w:rsidRDefault="005F0C69" w:rsidP="005F0C69">
                              <w:pPr>
                                <w:jc w:val="center"/>
                                <w:rPr>
                                  <w:sz w:val="16"/>
                                  <w:szCs w:val="16"/>
                                </w:rPr>
                              </w:pPr>
                              <w:r>
                                <w:rPr>
                                  <w:sz w:val="16"/>
                                  <w:szCs w:val="16"/>
                                </w:rPr>
                                <w:t>Initial communication to member of public stating threshold test met or if not -explaining why not</w:t>
                              </w:r>
                            </w:p>
                          </w:txbxContent>
                        </v:textbox>
                      </v:roundrect>
                      <v:roundrect id="AutoShape 8" o:spid="_x0000_s1060" style="position:absolute;left:6858;top:33250;width:14579;height:6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1ABBE8CE" w14:textId="77777777" w:rsidR="005F0C69" w:rsidRPr="00034D8A" w:rsidRDefault="005F0C69" w:rsidP="005F0C69">
                              <w:pPr>
                                <w:jc w:val="center"/>
                                <w:rPr>
                                  <w:sz w:val="16"/>
                                  <w:szCs w:val="16"/>
                                </w:rPr>
                              </w:pPr>
                              <w:r>
                                <w:rPr>
                                  <w:sz w:val="16"/>
                                  <w:szCs w:val="16"/>
                                </w:rPr>
                                <w:t>Response and contact management  plan implemented</w:t>
                              </w:r>
                            </w:p>
                          </w:txbxContent>
                        </v:textbox>
                      </v:roundrect>
                      <v:roundrect id="AutoShape 14" o:spid="_x0000_s1061" style="position:absolute;left:45235;top:33943;width:13538;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14:paraId="412503D7" w14:textId="77777777" w:rsidR="005F0C69" w:rsidRPr="00034D8A" w:rsidRDefault="005F0C69" w:rsidP="005F0C69">
                              <w:pPr>
                                <w:jc w:val="center"/>
                                <w:rPr>
                                  <w:sz w:val="16"/>
                                  <w:szCs w:val="16"/>
                                </w:rPr>
                              </w:pPr>
                              <w:r w:rsidRPr="00034D8A">
                                <w:rPr>
                                  <w:sz w:val="16"/>
                                  <w:szCs w:val="16"/>
                                </w:rPr>
                                <w:t xml:space="preserve">Member of Public </w:t>
                              </w:r>
                              <w:r>
                                <w:rPr>
                                  <w:sz w:val="16"/>
                                  <w:szCs w:val="16"/>
                                </w:rPr>
                                <w:t>not satisfied with outcome</w:t>
                              </w:r>
                            </w:p>
                          </w:txbxContent>
                        </v:textbox>
                      </v:roundrect>
                      <v:shape id="AutoShape 33" o:spid="_x0000_s1062" type="#_x0000_t32" style="position:absolute;left:21405;top:35329;width:56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4" o:spid="_x0000_s1063" type="#_x0000_t32" style="position:absolute;left:41702;top:35952;width:3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74" o:spid="_x0000_s1064" type="#_x0000_t32" style="position:absolute;top:36506;width:71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oundrect id="AutoShape 83" o:spid="_x0000_s1065" style="position:absolute;left:60544;top:30615;width:10503;height:118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flwwAAANsAAAAPAAAAZHJzL2Rvd25yZXYueG1sRI9BawIx&#10;FITvBf9DeEJvmtii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d0AX5cMAAADbAAAADwAA&#10;AAAAAAAAAAAAAAAHAgAAZHJzL2Rvd25yZXYueG1sUEsFBgAAAAADAAMAtwAAAPcCAAAAAA==&#10;">
                        <v:textbox>
                          <w:txbxContent>
                            <w:p w14:paraId="5EDE7A4B" w14:textId="77777777" w:rsidR="005F0C69" w:rsidRDefault="005F0C69" w:rsidP="005F0C69">
                              <w:pPr>
                                <w:jc w:val="center"/>
                                <w:rPr>
                                  <w:sz w:val="16"/>
                                  <w:szCs w:val="16"/>
                                </w:rPr>
                              </w:pPr>
                              <w:r>
                                <w:rPr>
                                  <w:sz w:val="16"/>
                                  <w:szCs w:val="16"/>
                                </w:rPr>
                                <w:t>No Further action</w:t>
                              </w:r>
                            </w:p>
                            <w:p w14:paraId="18068928" w14:textId="77777777" w:rsidR="005F0C69" w:rsidRPr="00034D8A" w:rsidRDefault="005F0C69" w:rsidP="005F0C69">
                              <w:pPr>
                                <w:jc w:val="center"/>
                                <w:rPr>
                                  <w:sz w:val="16"/>
                                  <w:szCs w:val="16"/>
                                </w:rPr>
                              </w:pPr>
                              <w:r>
                                <w:rPr>
                                  <w:sz w:val="16"/>
                                  <w:szCs w:val="16"/>
                                </w:rPr>
                                <w:t>Taken by member of public</w:t>
                              </w:r>
                            </w:p>
                          </w:txbxContent>
                        </v:textbox>
                      </v:roundrect>
                      <v:shape id="AutoShape 84" o:spid="_x0000_s1066" type="#_x0000_t32" style="position:absolute;left:58743;top:36506;width:180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id="Group 51" o:spid="_x0000_s1067" style="position:absolute;left:9847;top:-2632;width:62561;height:35243" coordorigin="-127,-2632" coordsize="62561,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31" o:spid="_x0000_s1068" type="#_x0000_t32" style="position:absolute;left:7342;top:24591;width:0;height:6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81" o:spid="_x0000_s1069" type="#_x0000_t32" style="position:absolute;left:41563;top:24591;width:0;height:6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roundrect id="AutoShape 2" o:spid="_x0000_s1070" style="position:absolute;left:16775;top:1524;width:14580;height:4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14:paraId="2195565A" w14:textId="77777777" w:rsidR="005F0C69" w:rsidRPr="00034D8A" w:rsidRDefault="005F0C69" w:rsidP="005F0C69">
                                <w:pPr>
                                  <w:jc w:val="center"/>
                                  <w:rPr>
                                    <w:sz w:val="16"/>
                                    <w:szCs w:val="16"/>
                                  </w:rPr>
                                </w:pPr>
                                <w:r w:rsidRPr="00034D8A">
                                  <w:rPr>
                                    <w:sz w:val="16"/>
                                    <w:szCs w:val="16"/>
                                  </w:rPr>
                                  <w:t>Member of Public invokes Community Trigger</w:t>
                                </w:r>
                              </w:p>
                            </w:txbxContent>
                          </v:textbox>
                        </v:roundrect>
                        <v:roundrect id="AutoShape 3" o:spid="_x0000_s1071" style="position:absolute;left:16083;top:7273;width:15773;height:61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24800597" w14:textId="77777777" w:rsidR="005F0C69" w:rsidRPr="00034D8A" w:rsidRDefault="005F0C69" w:rsidP="005F0C69">
                                <w:pPr>
                                  <w:jc w:val="center"/>
                                  <w:rPr>
                                    <w:sz w:val="16"/>
                                    <w:szCs w:val="16"/>
                                  </w:rPr>
                                </w:pPr>
                                <w:r w:rsidRPr="00034D8A">
                                  <w:rPr>
                                    <w:sz w:val="16"/>
                                    <w:szCs w:val="16"/>
                                  </w:rPr>
                                  <w:t>ASB complaint recorded by Local Authority in area where ASB occurred</w:t>
                                </w:r>
                              </w:p>
                            </w:txbxContent>
                          </v:textbox>
                        </v:roundrect>
                        <v:roundrect id="AutoShape 4" o:spid="_x0000_s1072" style="position:absolute;left:15399;top:14615;width:16510;height:70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20F74D60" w14:textId="77777777" w:rsidR="005F0C69" w:rsidRPr="00034D8A" w:rsidRDefault="005F0C69" w:rsidP="005F0C69">
                                <w:pPr>
                                  <w:jc w:val="center"/>
                                  <w:rPr>
                                    <w:sz w:val="16"/>
                                    <w:szCs w:val="16"/>
                                  </w:rPr>
                                </w:pPr>
                                <w:r w:rsidRPr="00034D8A">
                                  <w:rPr>
                                    <w:sz w:val="16"/>
                                    <w:szCs w:val="16"/>
                                  </w:rPr>
                                  <w:t>Threshold Test applied by minimum of 2 people from different organisations</w:t>
                                </w:r>
                              </w:p>
                            </w:txbxContent>
                          </v:textbox>
                        </v:roundrect>
                        <v:roundrect id="AutoShape 5" o:spid="_x0000_s1073" style="position:absolute;left:-127;top:24017;width:12921;height:29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63FFECEF" w14:textId="77777777" w:rsidR="005F0C69" w:rsidRPr="00034D8A" w:rsidRDefault="005F0C69" w:rsidP="005F0C69">
                                <w:pPr>
                                  <w:jc w:val="center"/>
                                  <w:rPr>
                                    <w:sz w:val="16"/>
                                    <w:szCs w:val="16"/>
                                  </w:rPr>
                                </w:pPr>
                                <w:r>
                                  <w:rPr>
                                    <w:sz w:val="16"/>
                                    <w:szCs w:val="16"/>
                                  </w:rPr>
                                  <w:t>Threshold met</w:t>
                                </w:r>
                              </w:p>
                            </w:txbxContent>
                          </v:textbox>
                        </v:roundrect>
                        <v:roundrect id="AutoShape 6" o:spid="_x0000_s1074" style="position:absolute;left:34780;top:24591;width:12923;height:29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3E535865" w14:textId="77777777" w:rsidR="005F0C69" w:rsidRPr="00034D8A" w:rsidRDefault="005F0C69" w:rsidP="005F0C69">
                                <w:pPr>
                                  <w:jc w:val="center"/>
                                  <w:rPr>
                                    <w:sz w:val="16"/>
                                    <w:szCs w:val="16"/>
                                  </w:rPr>
                                </w:pPr>
                                <w:r>
                                  <w:rPr>
                                    <w:sz w:val="16"/>
                                    <w:szCs w:val="16"/>
                                  </w:rPr>
                                  <w:t>Threshold not met</w:t>
                                </w:r>
                              </w:p>
                            </w:txbxContent>
                          </v:textbox>
                        </v:roundrect>
                        <v:shape id="AutoShape 32" o:spid="_x0000_s1075" type="#_x0000_t32" style="position:absolute;left:24730;top:30687;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54" o:spid="_x0000_s1076" type="#_x0000_t32" style="position:absolute;left:12794;top:25908;width:22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 id="AutoShape 55" o:spid="_x0000_s1077" type="#_x0000_t32" style="position:absolute;left:24691;top:21701;width:39;height:4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56" o:spid="_x0000_s1078" type="#_x0000_t32" style="position:absolute;left:24534;top:13369;width:0;height:1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58" o:spid="_x0000_s1079" type="#_x0000_t32" style="position:absolute;left:24534;top:5818;width:0;height:1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82" o:spid="_x0000_s1080" type="#_x0000_t32" style="position:absolute;left:7412;top:30687;width:341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lwAAAANsAAAAPAAAAZHJzL2Rvd25yZXYueG1sRE9Ni8Iw&#10;EL0v+B/CCN7WVMV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6DorpcAAAADbAAAADwAAAAAA&#10;AAAAAAAAAAAHAgAAZHJzL2Rvd25yZXYueG1sUEsFBgAAAAADAAMAtwAAAPQCAAAAAA==&#10;">
                          <v:stroke startarrow="block" endarrow="block"/>
                        </v:shape>
                        <v:roundrect id="AutoShape 87" o:spid="_x0000_s1081" style="position:absolute;left:32901;top:-2632;width:29532;height:259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">
                          <v:shadow on="t" opacity=".5" offset="6pt,6pt"/>
                          <v:textbox>
                            <w:txbxContent>
                              <w:p w14:paraId="3BDF4E49" w14:textId="77777777" w:rsidR="005F0C69" w:rsidRPr="005A20CE" w:rsidRDefault="005F0C69" w:rsidP="005F0C69">
                                <w:pPr>
                                  <w:jc w:val="center"/>
                                  <w:rPr>
                                    <w:rFonts w:eastAsia="Arial Unicode MS" w:cs="Arial"/>
                                    <w:sz w:val="16"/>
                                    <w:szCs w:val="16"/>
                                    <w:lang w:val="en-US"/>
                                  </w:rPr>
                                </w:pPr>
                                <w:r w:rsidRPr="005A20CE">
                                  <w:rPr>
                                    <w:rFonts w:eastAsia="Arial Unicode MS" w:cs="Arial"/>
                                    <w:b/>
                                    <w:sz w:val="16"/>
                                    <w:szCs w:val="16"/>
                                    <w:u w:val="single"/>
                                    <w:lang w:val="en-US"/>
                                  </w:rPr>
                                  <w:t>Threshold Test</w:t>
                                </w:r>
                                <w:r w:rsidRPr="005A20CE">
                                  <w:rPr>
                                    <w:rFonts w:eastAsia="Arial Unicode MS" w:cs="Arial"/>
                                    <w:sz w:val="16"/>
                                    <w:szCs w:val="16"/>
                                    <w:lang w:val="en-US"/>
                                  </w:rPr>
                                  <w:t>:</w:t>
                                </w:r>
                              </w:p>
                              <w:p w14:paraId="00CB1439" w14:textId="77777777" w:rsidR="005F0C69" w:rsidRPr="005A20CE" w:rsidRDefault="005F0C69" w:rsidP="005F0C69">
                                <w:pPr>
                                  <w:rPr>
                                    <w:rFonts w:eastAsia="Arial Unicode MS" w:cs="Arial"/>
                                    <w:sz w:val="16"/>
                                    <w:szCs w:val="16"/>
                                    <w:lang w:val="en-US"/>
                                  </w:rPr>
                                </w:pPr>
                                <w:r w:rsidRPr="005A20CE">
                                  <w:rPr>
                                    <w:rFonts w:eastAsia="Arial Unicode MS" w:cs="Arial"/>
                                    <w:b/>
                                    <w:i/>
                                    <w:sz w:val="16"/>
                                    <w:szCs w:val="16"/>
                                    <w:lang w:val="en-US"/>
                                  </w:rPr>
                                  <w:t xml:space="preserve">Individual </w:t>
                                </w:r>
                                <w:r w:rsidRPr="005A20CE">
                                  <w:rPr>
                                    <w:rFonts w:eastAsia="Arial Unicode MS" w:cs="Arial"/>
                                    <w:sz w:val="16"/>
                                    <w:szCs w:val="16"/>
                                    <w:lang w:val="en-US"/>
                                  </w:rPr>
                                  <w:t xml:space="preserve">- 3 reports of separate incidents of ASB to Local Authority / Police / </w:t>
                                </w:r>
                                <w:r>
                                  <w:rPr>
                                    <w:rFonts w:eastAsia="Arial Unicode MS" w:cs="Arial"/>
                                    <w:sz w:val="16"/>
                                    <w:szCs w:val="16"/>
                                    <w:lang w:val="en-US"/>
                                  </w:rPr>
                                  <w:t xml:space="preserve">Clinical Commissioning  Group / </w:t>
                                </w:r>
                                <w:r w:rsidRPr="005A20CE">
                                  <w:rPr>
                                    <w:rFonts w:eastAsia="Arial Unicode MS" w:cs="Arial"/>
                                    <w:sz w:val="16"/>
                                    <w:szCs w:val="16"/>
                                    <w:lang w:val="en-US"/>
                                  </w:rPr>
                                  <w:t xml:space="preserve">registered Housing Provider (Social Landlord) in last 6 months. </w:t>
                                </w:r>
                              </w:p>
                              <w:p w14:paraId="09D3900C" w14:textId="77777777" w:rsidR="005F0C69" w:rsidRPr="005A20CE" w:rsidRDefault="005F0C69" w:rsidP="005F0C69">
                                <w:pPr>
                                  <w:rPr>
                                    <w:rFonts w:eastAsia="Arial Unicode MS" w:cs="Arial"/>
                                    <w:sz w:val="16"/>
                                    <w:szCs w:val="16"/>
                                    <w:lang w:val="en-US"/>
                                  </w:rPr>
                                </w:pPr>
                                <w:r w:rsidRPr="005A20CE">
                                  <w:rPr>
                                    <w:rFonts w:eastAsia="Arial Unicode MS" w:cs="Arial"/>
                                    <w:b/>
                                    <w:i/>
                                    <w:sz w:val="16"/>
                                    <w:szCs w:val="16"/>
                                    <w:lang w:val="en-US"/>
                                  </w:rPr>
                                  <w:t>Community</w:t>
                                </w:r>
                                <w:r w:rsidRPr="005A20CE">
                                  <w:rPr>
                                    <w:rFonts w:eastAsia="Arial Unicode MS" w:cs="Arial"/>
                                    <w:sz w:val="16"/>
                                    <w:szCs w:val="16"/>
                                    <w:lang w:val="en-US"/>
                                  </w:rPr>
                                  <w:t xml:space="preserve"> - five individuals about ASB complaints in 6 months – both no adequate responses. </w:t>
                                </w:r>
                              </w:p>
                              <w:p w14:paraId="1449DED3" w14:textId="77777777" w:rsidR="005F0C69" w:rsidRPr="005A20CE" w:rsidRDefault="005F0C69" w:rsidP="005F0C69">
                                <w:pPr>
                                  <w:rPr>
                                    <w:rFonts w:eastAsia="Arial Unicode MS" w:cs="Arial"/>
                                    <w:b/>
                                    <w:i/>
                                    <w:sz w:val="16"/>
                                    <w:szCs w:val="16"/>
                                    <w:lang w:val="en-US"/>
                                  </w:rPr>
                                </w:pPr>
                                <w:r w:rsidRPr="005A20CE">
                                  <w:rPr>
                                    <w:rFonts w:eastAsia="Arial Unicode MS" w:cs="Arial"/>
                                    <w:b/>
                                    <w:i/>
                                    <w:sz w:val="16"/>
                                    <w:szCs w:val="16"/>
                                    <w:lang w:val="en-US"/>
                                  </w:rPr>
                                  <w:t xml:space="preserve">Take into account: </w:t>
                                </w:r>
                              </w:p>
                              <w:p w14:paraId="70F6080C"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 xml:space="preserve">Persistence of ASB / harm or potential harm caused by ASB. </w:t>
                                </w:r>
                              </w:p>
                              <w:p w14:paraId="299FB02E"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 xml:space="preserve">1 incident of Hate Crime to victim or community. </w:t>
                                </w:r>
                              </w:p>
                              <w:p w14:paraId="6E36A1A9" w14:textId="77777777" w:rsidR="005F0C69" w:rsidRPr="005A20CE" w:rsidRDefault="005F0C69" w:rsidP="005F0C69">
                                <w:pPr>
                                  <w:numPr>
                                    <w:ilvl w:val="0"/>
                                    <w:numId w:val="28"/>
                                  </w:numPr>
                                  <w:tabs>
                                    <w:tab w:val="num" w:pos="360"/>
                                  </w:tabs>
                                  <w:ind w:left="360"/>
                                  <w:rPr>
                                    <w:rFonts w:eastAsia="Arial Unicode MS" w:cs="Arial"/>
                                    <w:sz w:val="16"/>
                                    <w:szCs w:val="16"/>
                                    <w:lang w:val="en-US"/>
                                  </w:rPr>
                                </w:pPr>
                                <w:r w:rsidRPr="005A20CE">
                                  <w:rPr>
                                    <w:rFonts w:eastAsia="Arial Unicode MS" w:cs="Arial"/>
                                    <w:sz w:val="16"/>
                                    <w:szCs w:val="16"/>
                                    <w:lang w:val="en-US"/>
                                  </w:rPr>
                                  <w:t>Adequacy of response</w:t>
                                </w:r>
                                <w:r w:rsidRPr="005A20CE">
                                  <w:rPr>
                                    <w:rFonts w:eastAsia="Arial Unicode MS" w:cs="Arial Unicode MS"/>
                                    <w:sz w:val="16"/>
                                    <w:szCs w:val="16"/>
                                    <w:lang w:val="en-US"/>
                                  </w:rPr>
                                  <w:t>.</w:t>
                                </w:r>
                              </w:p>
                              <w:p w14:paraId="40E4BF24" w14:textId="77777777" w:rsidR="005F0C69" w:rsidRPr="00034D8A" w:rsidRDefault="005F0C69" w:rsidP="005F0C69">
                                <w:pPr>
                                  <w:jc w:val="center"/>
                                  <w:rPr>
                                    <w:sz w:val="16"/>
                                    <w:szCs w:val="16"/>
                                  </w:rPr>
                                </w:pPr>
                                <w:r>
                                  <w:rPr>
                                    <w:sz w:val="16"/>
                                    <w:szCs w:val="16"/>
                                  </w:rPr>
                                  <w:t>However one report of ASB when taking into account the above may activate the Trigger.</w:t>
                                </w:r>
                              </w:p>
                            </w:txbxContent>
                          </v:textbox>
                        </v:roundrect>
                      </v:group>
                    </v:group>
                  </v:group>
                </v:group>
                <w10:anchorlock/>
              </v:group>
            </w:pict>
          </mc:Fallback>
        </mc:AlternateContent>
      </w:r>
    </w:p>
    <w:p w14:paraId="36926A8A" w14:textId="77777777" w:rsidR="00033414" w:rsidRPr="005359E2" w:rsidRDefault="00B30778" w:rsidP="00F51779">
      <w:pPr>
        <w:rPr>
          <w:szCs w:val="22"/>
        </w:rPr>
      </w:pPr>
      <w:r>
        <w:rPr>
          <w:noProof/>
          <w:lang w:eastAsia="en-GB"/>
        </w:rPr>
        <w:lastRenderedPageBreak/>
        <mc:AlternateContent>
          <mc:Choice Requires="wps">
            <w:drawing>
              <wp:anchor distT="0" distB="0" distL="114300" distR="114300" simplePos="0" relativeHeight="251661312" behindDoc="0" locked="0" layoutInCell="1" allowOverlap="1" wp14:anchorId="7357FC75" wp14:editId="117D15AF">
                <wp:simplePos x="0" y="0"/>
                <wp:positionH relativeFrom="column">
                  <wp:posOffset>10443845</wp:posOffset>
                </wp:positionH>
                <wp:positionV relativeFrom="paragraph">
                  <wp:posOffset>14629765</wp:posOffset>
                </wp:positionV>
                <wp:extent cx="635" cy="314325"/>
                <wp:effectExtent l="76200" t="0" r="75565" b="47625"/>
                <wp:wrapNone/>
                <wp:docPr id="5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E2B5A" id="AutoShape 72" o:spid="_x0000_s1026" type="#_x0000_t32" style="position:absolute;margin-left:822.35pt;margin-top:1151.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NY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">
                <v:stroke endarrow="block"/>
              </v:shape>
            </w:pict>
          </mc:Fallback>
        </mc:AlternateContent>
      </w:r>
      <w:r>
        <w:rPr>
          <w:noProof/>
          <w:szCs w:val="22"/>
          <w:lang w:eastAsia="en-GB"/>
        </w:rPr>
        <mc:AlternateContent>
          <mc:Choice Requires="wps">
            <w:drawing>
              <wp:anchor distT="0" distB="0" distL="114300" distR="114300" simplePos="0" relativeHeight="251663360" behindDoc="0" locked="0" layoutInCell="1" allowOverlap="1" wp14:anchorId="06B593C0" wp14:editId="7EF1D090">
                <wp:simplePos x="0" y="0"/>
                <wp:positionH relativeFrom="column">
                  <wp:align>center</wp:align>
                </wp:positionH>
                <wp:positionV relativeFrom="paragraph">
                  <wp:posOffset>733425</wp:posOffset>
                </wp:positionV>
                <wp:extent cx="5715000" cy="3403600"/>
                <wp:effectExtent l="8890" t="5080" r="10160" b="10795"/>
                <wp:wrapSquare wrapText="bothSides"/>
                <wp:docPr id="5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03600"/>
                        </a:xfrm>
                        <a:prstGeom prst="rect">
                          <a:avLst/>
                        </a:prstGeom>
                        <a:solidFill>
                          <a:srgbClr val="DDDDDD"/>
                        </a:solidFill>
                        <a:ln w="9525">
                          <a:solidFill>
                            <a:srgbClr val="000000"/>
                          </a:solidFill>
                          <a:miter lim="800000"/>
                          <a:headEnd/>
                          <a:tailEnd/>
                        </a:ln>
                      </wps:spPr>
                      <wps:txbx>
                        <w:txbxContent>
                          <w:p w14:paraId="7893A937" w14:textId="77777777" w:rsidR="00F51779" w:rsidRDefault="00F51779" w:rsidP="00EA4517">
                            <w:pPr>
                              <w:pStyle w:val="Heading1"/>
                            </w:pPr>
                            <w:bookmarkStart w:id="0" w:name="_Hlk57039804"/>
                            <w:bookmarkStart w:id="1" w:name="_Hlk57039805"/>
                            <w:r>
                              <w:t>About Safer Neighbourhoods</w:t>
                            </w:r>
                          </w:p>
                          <w:p w14:paraId="53CFAB20" w14:textId="77777777" w:rsidR="00F51779" w:rsidRDefault="00F51779" w:rsidP="00F51779">
                            <w:pPr>
                              <w:ind w:left="180"/>
                              <w:jc w:val="both"/>
                            </w:pPr>
                          </w:p>
                          <w:p w14:paraId="60E4C61C" w14:textId="77777777" w:rsidR="00F51779" w:rsidRDefault="00F51779" w:rsidP="00F51779">
                            <w:pPr>
                              <w:ind w:left="142"/>
                            </w:pPr>
                            <w:r>
                              <w:t>Safer Neighbourhoods is the Crime and Disorder Reduction Department of North Lincolnshire Council and are responsible for contributing to the delivery of the Safer Communities Plan.</w:t>
                            </w:r>
                          </w:p>
                          <w:p w14:paraId="4391180F" w14:textId="77777777" w:rsidR="00F51779" w:rsidRDefault="00F51779" w:rsidP="00F51779">
                            <w:pPr>
                              <w:ind w:left="142"/>
                              <w:jc w:val="both"/>
                            </w:pPr>
                          </w:p>
                          <w:p w14:paraId="3054C2E7" w14:textId="77777777" w:rsidR="00F51779" w:rsidRDefault="00F51779" w:rsidP="00F51779">
                            <w:pPr>
                              <w:ind w:left="142"/>
                              <w:jc w:val="both"/>
                            </w:pPr>
                            <w:r>
                              <w:t>Each year, the Partnership carries out an assessment of crime and disorder and develops a plan to tackle the issues identified.</w:t>
                            </w:r>
                          </w:p>
                          <w:p w14:paraId="3EC5EE63" w14:textId="77777777" w:rsidR="00F51779" w:rsidRDefault="00F51779" w:rsidP="00F51779">
                            <w:pPr>
                              <w:ind w:left="142"/>
                              <w:jc w:val="both"/>
                            </w:pPr>
                          </w:p>
                          <w:p w14:paraId="4A5716F8" w14:textId="77777777" w:rsidR="00F51779" w:rsidRDefault="00F51779" w:rsidP="00F51779">
                            <w:pPr>
                              <w:ind w:left="142"/>
                              <w:jc w:val="both"/>
                            </w:pPr>
                            <w:r>
                              <w:t>The Safer Neighbourhoods Team are engaged in a wide range of activities including developing strategic plans, problem solving community issues, commissioning services, engagement, education and diversion away from crime.</w:t>
                            </w:r>
                          </w:p>
                          <w:p w14:paraId="0A18FB1E" w14:textId="77777777" w:rsidR="00F51779" w:rsidRDefault="00F51779" w:rsidP="00F51779">
                            <w:pPr>
                              <w:ind w:left="142"/>
                              <w:jc w:val="both"/>
                            </w:pPr>
                          </w:p>
                          <w:p w14:paraId="7B666B43" w14:textId="77777777" w:rsidR="00F51779" w:rsidRDefault="00F51779" w:rsidP="00F51779">
                            <w:pPr>
                              <w:pStyle w:val="BodyTextIndent"/>
                              <w:ind w:left="142"/>
                            </w:pPr>
                            <w:r>
                              <w:t xml:space="preserve">For more information about this guide or about Safer Neighbourhoods, call us on: 01724-297430 or visit the website </w:t>
                            </w:r>
                            <w:hyperlink r:id="rId18" w:history="1">
                              <w:r w:rsidRPr="00013608">
                                <w:rPr>
                                  <w:rStyle w:val="Hyperlink"/>
                                </w:rPr>
                                <w:t>www.saferneighbourhoods.net</w:t>
                              </w:r>
                            </w:hyperlink>
                          </w:p>
                          <w:p w14:paraId="232DE07A" w14:textId="77777777" w:rsidR="00F51779" w:rsidRDefault="00F51779" w:rsidP="00F51779">
                            <w:pPr>
                              <w:pStyle w:val="BodyTextIndent"/>
                              <w:ind w:left="142"/>
                            </w:pPr>
                            <w:r>
                              <w:t xml:space="preserve">You can also follow us on Twitter: </w:t>
                            </w:r>
                            <w:r>
                              <w:rPr>
                                <w:lang w:eastAsia="en-GB"/>
                              </w:rPr>
                              <w:t>@SaferNhoodsNL</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93C0" id="_x0000_t202" coordsize="21600,21600" o:spt="202" path="m,l,21600r21600,l21600,xe">
                <v:stroke joinstyle="miter"/>
                <v:path gradientshapeok="t" o:connecttype="rect"/>
              </v:shapetype>
              <v:shape id="Text Box 115" o:spid="_x0000_s1082" type="#_x0000_t202" style="position:absolute;margin-left:0;margin-top:57.75pt;width:450pt;height:26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" fillcolor="#ddd">
                <v:textbox>
                  <w:txbxContent>
                    <w:p w14:paraId="7893A937" w14:textId="77777777" w:rsidR="00F51779" w:rsidRDefault="00F51779" w:rsidP="00EA4517">
                      <w:pPr>
                        <w:pStyle w:val="Heading1"/>
                      </w:pPr>
                      <w:bookmarkStart w:id="2" w:name="_Hlk57039804"/>
                      <w:bookmarkStart w:id="3" w:name="_Hlk57039805"/>
                      <w:r>
                        <w:t>About Safer Neighbourhoods</w:t>
                      </w:r>
                    </w:p>
                    <w:p w14:paraId="53CFAB20" w14:textId="77777777" w:rsidR="00F51779" w:rsidRDefault="00F51779" w:rsidP="00F51779">
                      <w:pPr>
                        <w:ind w:left="180"/>
                        <w:jc w:val="both"/>
                      </w:pPr>
                    </w:p>
                    <w:p w14:paraId="60E4C61C" w14:textId="77777777" w:rsidR="00F51779" w:rsidRDefault="00F51779" w:rsidP="00F51779">
                      <w:pPr>
                        <w:ind w:left="142"/>
                      </w:pPr>
                      <w:r>
                        <w:t>Safer Neighbourhoods is the Crime and Disorder Reduction Department of North Lincolnshire Council and are responsible for contributing to the delivery of the Safer Communities Plan.</w:t>
                      </w:r>
                    </w:p>
                    <w:p w14:paraId="4391180F" w14:textId="77777777" w:rsidR="00F51779" w:rsidRDefault="00F51779" w:rsidP="00F51779">
                      <w:pPr>
                        <w:ind w:left="142"/>
                        <w:jc w:val="both"/>
                      </w:pPr>
                    </w:p>
                    <w:p w14:paraId="3054C2E7" w14:textId="77777777" w:rsidR="00F51779" w:rsidRDefault="00F51779" w:rsidP="00F51779">
                      <w:pPr>
                        <w:ind w:left="142"/>
                        <w:jc w:val="both"/>
                      </w:pPr>
                      <w:r>
                        <w:t>Each year, the Partnership carries out an assessment of crime and disorder and develops a plan to tackle the issues identified.</w:t>
                      </w:r>
                    </w:p>
                    <w:p w14:paraId="3EC5EE63" w14:textId="77777777" w:rsidR="00F51779" w:rsidRDefault="00F51779" w:rsidP="00F51779">
                      <w:pPr>
                        <w:ind w:left="142"/>
                        <w:jc w:val="both"/>
                      </w:pPr>
                    </w:p>
                    <w:p w14:paraId="4A5716F8" w14:textId="77777777" w:rsidR="00F51779" w:rsidRDefault="00F51779" w:rsidP="00F51779">
                      <w:pPr>
                        <w:ind w:left="142"/>
                        <w:jc w:val="both"/>
                      </w:pPr>
                      <w:r>
                        <w:t>The Safer Neighbourhoods Team are engaged in a wide range of activities including developing strategic plans, problem solving community issues, commissioning services, engagement, education and diversion away from crime.</w:t>
                      </w:r>
                    </w:p>
                    <w:p w14:paraId="0A18FB1E" w14:textId="77777777" w:rsidR="00F51779" w:rsidRDefault="00F51779" w:rsidP="00F51779">
                      <w:pPr>
                        <w:ind w:left="142"/>
                        <w:jc w:val="both"/>
                      </w:pPr>
                    </w:p>
                    <w:p w14:paraId="7B666B43" w14:textId="77777777" w:rsidR="00F51779" w:rsidRDefault="00F51779" w:rsidP="00F51779">
                      <w:pPr>
                        <w:pStyle w:val="BodyTextIndent"/>
                        <w:ind w:left="142"/>
                      </w:pPr>
                      <w:r>
                        <w:t xml:space="preserve">For more information about this guide or about Safer Neighbourhoods, call us on: 01724-297430 or visit the website </w:t>
                      </w:r>
                      <w:hyperlink r:id="rId19" w:history="1">
                        <w:r w:rsidRPr="00013608">
                          <w:rPr>
                            <w:rStyle w:val="Hyperlink"/>
                          </w:rPr>
                          <w:t>www.saferneighbourhoods.net</w:t>
                        </w:r>
                      </w:hyperlink>
                    </w:p>
                    <w:p w14:paraId="232DE07A" w14:textId="77777777" w:rsidR="00F51779" w:rsidRDefault="00F51779" w:rsidP="00F51779">
                      <w:pPr>
                        <w:pStyle w:val="BodyTextIndent"/>
                        <w:ind w:left="142"/>
                      </w:pPr>
                      <w:r>
                        <w:t xml:space="preserve">You can also follow us on Twitter: </w:t>
                      </w:r>
                      <w:r>
                        <w:rPr>
                          <w:lang w:eastAsia="en-GB"/>
                        </w:rPr>
                        <w:t>@SaferNhoodsNL</w:t>
                      </w:r>
                      <w:bookmarkEnd w:id="2"/>
                      <w:bookmarkEnd w:id="3"/>
                    </w:p>
                  </w:txbxContent>
                </v:textbox>
                <w10:wrap type="square"/>
              </v:shape>
            </w:pict>
          </mc:Fallback>
        </mc:AlternateContent>
      </w:r>
    </w:p>
    <w:sectPr w:rsidR="00033414" w:rsidRPr="005359E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D376" w14:textId="77777777" w:rsidR="00A50E2C" w:rsidRDefault="00A50E2C">
      <w:r>
        <w:separator/>
      </w:r>
    </w:p>
  </w:endnote>
  <w:endnote w:type="continuationSeparator" w:id="0">
    <w:p w14:paraId="4F938E24" w14:textId="77777777" w:rsidR="00A50E2C" w:rsidRDefault="00A5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EC15" w14:textId="77777777" w:rsidR="00AD3021" w:rsidRDefault="00AD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D113" w14:textId="77777777" w:rsidR="00AD3021" w:rsidRDefault="00AD3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FC22" w14:textId="77777777" w:rsidR="00AD3021" w:rsidRDefault="00AD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B1DC6" w14:textId="77777777" w:rsidR="00A50E2C" w:rsidRDefault="00A50E2C">
      <w:r>
        <w:separator/>
      </w:r>
    </w:p>
  </w:footnote>
  <w:footnote w:type="continuationSeparator" w:id="0">
    <w:p w14:paraId="1E97523A" w14:textId="77777777" w:rsidR="00A50E2C" w:rsidRDefault="00A5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FE90" w14:textId="77777777" w:rsidR="00AD3021" w:rsidRDefault="00AD3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12E7" w14:textId="77777777" w:rsidR="00AD3021" w:rsidRDefault="00AD3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542C" w14:textId="77777777" w:rsidR="00AD3021" w:rsidRDefault="00AD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4C"/>
    <w:multiLevelType w:val="hybridMultilevel"/>
    <w:tmpl w:val="BEFC7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50C6D"/>
    <w:multiLevelType w:val="hybridMultilevel"/>
    <w:tmpl w:val="AF5CD52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1B1E4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A520A2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E5043AC"/>
    <w:multiLevelType w:val="hybridMultilevel"/>
    <w:tmpl w:val="9EC09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02067"/>
    <w:multiLevelType w:val="hybridMultilevel"/>
    <w:tmpl w:val="A150E3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63414"/>
    <w:multiLevelType w:val="multilevel"/>
    <w:tmpl w:val="4508D06A"/>
    <w:lvl w:ilvl="0">
      <w:start w:val="1"/>
      <w:numFmt w:val="decimal"/>
      <w:lvlText w:val="%1."/>
      <w:lvlJc w:val="left"/>
      <w:pPr>
        <w:tabs>
          <w:tab w:val="num" w:pos="960"/>
        </w:tabs>
        <w:ind w:left="960" w:hanging="600"/>
      </w:pPr>
      <w:rPr>
        <w:rFonts w:ascii="Arial" w:hAnsi="Arial"/>
        <w:sz w:val="22"/>
        <w:szCs w:val="22"/>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F1782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1CE1714"/>
    <w:multiLevelType w:val="hybridMultilevel"/>
    <w:tmpl w:val="9E16538A"/>
    <w:lvl w:ilvl="0" w:tplc="B002C2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EEA"/>
    <w:multiLevelType w:val="hybridMultilevel"/>
    <w:tmpl w:val="6010CCE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B55FD5"/>
    <w:multiLevelType w:val="hybridMultilevel"/>
    <w:tmpl w:val="98768F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CB2056"/>
    <w:multiLevelType w:val="hybridMultilevel"/>
    <w:tmpl w:val="38324026"/>
    <w:lvl w:ilvl="0" w:tplc="D1EA8A2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A81254"/>
    <w:multiLevelType w:val="hybridMultilevel"/>
    <w:tmpl w:val="E0ACA1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34B02"/>
    <w:multiLevelType w:val="multilevel"/>
    <w:tmpl w:val="AE2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64D1C"/>
    <w:multiLevelType w:val="multilevel"/>
    <w:tmpl w:val="C5B2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9773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F141A05"/>
    <w:multiLevelType w:val="multilevel"/>
    <w:tmpl w:val="CFEC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5F2482"/>
    <w:multiLevelType w:val="hybridMultilevel"/>
    <w:tmpl w:val="8AC67246"/>
    <w:lvl w:ilvl="0" w:tplc="0409000B">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8" w15:restartNumberingAfterBreak="0">
    <w:nsid w:val="454F2A8F"/>
    <w:multiLevelType w:val="multilevel"/>
    <w:tmpl w:val="DB1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315F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C04D4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B4F29F7"/>
    <w:multiLevelType w:val="multilevel"/>
    <w:tmpl w:val="4508D06A"/>
    <w:lvl w:ilvl="0">
      <w:start w:val="1"/>
      <w:numFmt w:val="decimal"/>
      <w:lvlText w:val="%1."/>
      <w:lvlJc w:val="left"/>
      <w:pPr>
        <w:tabs>
          <w:tab w:val="num" w:pos="960"/>
        </w:tabs>
        <w:ind w:left="960" w:hanging="600"/>
      </w:pPr>
      <w:rPr>
        <w:rFonts w:ascii="Arial" w:hAnsi="Arial"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DA487D"/>
    <w:multiLevelType w:val="hybridMultilevel"/>
    <w:tmpl w:val="88A0E9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82439"/>
    <w:multiLevelType w:val="hybridMultilevel"/>
    <w:tmpl w:val="7548B8BE"/>
    <w:lvl w:ilvl="0" w:tplc="C540E07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84B90"/>
    <w:multiLevelType w:val="hybridMultilevel"/>
    <w:tmpl w:val="1B724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4463E"/>
    <w:multiLevelType w:val="hybridMultilevel"/>
    <w:tmpl w:val="D2886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1348F"/>
    <w:multiLevelType w:val="hybridMultilevel"/>
    <w:tmpl w:val="07742850"/>
    <w:lvl w:ilvl="0" w:tplc="4D42769C">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96E63"/>
    <w:multiLevelType w:val="hybridMultilevel"/>
    <w:tmpl w:val="12BC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 w:ilvl="0">
        <w:start w:val="1"/>
        <w:numFmt w:val="decimal"/>
        <w:lvlText w:val="%1."/>
        <w:lvlJc w:val="left"/>
        <w:pPr>
          <w:tabs>
            <w:tab w:val="num" w:pos="600"/>
          </w:tabs>
          <w:ind w:left="600" w:hanging="600"/>
        </w:pPr>
        <w:rPr>
          <w:rFonts w:ascii="Arial" w:hAnsi="Arial"/>
          <w:sz w:val="22"/>
          <w:szCs w:val="22"/>
        </w:rPr>
      </w:lvl>
    </w:lvlOverride>
  </w:num>
  <w:num w:numId="2">
    <w:abstractNumId w:val="17"/>
  </w:num>
  <w:num w:numId="3">
    <w:abstractNumId w:val="3"/>
  </w:num>
  <w:num w:numId="4">
    <w:abstractNumId w:val="19"/>
  </w:num>
  <w:num w:numId="5">
    <w:abstractNumId w:val="7"/>
  </w:num>
  <w:num w:numId="6">
    <w:abstractNumId w:val="15"/>
  </w:num>
  <w:num w:numId="7">
    <w:abstractNumId w:val="20"/>
  </w:num>
  <w:num w:numId="8">
    <w:abstractNumId w:val="2"/>
  </w:num>
  <w:num w:numId="9">
    <w:abstractNumId w:val="25"/>
  </w:num>
  <w:num w:numId="10">
    <w:abstractNumId w:val="11"/>
  </w:num>
  <w:num w:numId="11">
    <w:abstractNumId w:val="6"/>
  </w:num>
  <w:num w:numId="12">
    <w:abstractNumId w:val="10"/>
  </w:num>
  <w:num w:numId="13">
    <w:abstractNumId w:val="1"/>
  </w:num>
  <w:num w:numId="14">
    <w:abstractNumId w:val="27"/>
  </w:num>
  <w:num w:numId="15">
    <w:abstractNumId w:val="24"/>
  </w:num>
  <w:num w:numId="16">
    <w:abstractNumId w:val="9"/>
  </w:num>
  <w:num w:numId="17">
    <w:abstractNumId w:val="23"/>
  </w:num>
  <w:num w:numId="18">
    <w:abstractNumId w:val="4"/>
  </w:num>
  <w:num w:numId="19">
    <w:abstractNumId w:val="8"/>
  </w:num>
  <w:num w:numId="20">
    <w:abstractNumId w:val="12"/>
  </w:num>
  <w:num w:numId="21">
    <w:abstractNumId w:val="0"/>
  </w:num>
  <w:num w:numId="22">
    <w:abstractNumId w:val="5"/>
  </w:num>
  <w:num w:numId="23">
    <w:abstractNumId w:val="16"/>
  </w:num>
  <w:num w:numId="24">
    <w:abstractNumId w:val="14"/>
  </w:num>
  <w:num w:numId="25">
    <w:abstractNumId w:val="18"/>
  </w:num>
  <w:num w:numId="26">
    <w:abstractNumId w:val="13"/>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14"/>
    <w:rsid w:val="00033414"/>
    <w:rsid w:val="00061D23"/>
    <w:rsid w:val="000D10AD"/>
    <w:rsid w:val="000F012D"/>
    <w:rsid w:val="002D626C"/>
    <w:rsid w:val="00382435"/>
    <w:rsid w:val="003A1568"/>
    <w:rsid w:val="003E70C4"/>
    <w:rsid w:val="00516708"/>
    <w:rsid w:val="00526FE9"/>
    <w:rsid w:val="005359E2"/>
    <w:rsid w:val="005D0248"/>
    <w:rsid w:val="005F0C69"/>
    <w:rsid w:val="006C6FAC"/>
    <w:rsid w:val="006D668B"/>
    <w:rsid w:val="0070290C"/>
    <w:rsid w:val="007A2D91"/>
    <w:rsid w:val="00847918"/>
    <w:rsid w:val="008C3F1C"/>
    <w:rsid w:val="00917B2F"/>
    <w:rsid w:val="00946B3E"/>
    <w:rsid w:val="00957CD9"/>
    <w:rsid w:val="00A50E2C"/>
    <w:rsid w:val="00A84CC8"/>
    <w:rsid w:val="00AD3021"/>
    <w:rsid w:val="00B30778"/>
    <w:rsid w:val="00B817CC"/>
    <w:rsid w:val="00B90A91"/>
    <w:rsid w:val="00B93068"/>
    <w:rsid w:val="00BA6DFD"/>
    <w:rsid w:val="00BB048A"/>
    <w:rsid w:val="00C34CF2"/>
    <w:rsid w:val="00CD3652"/>
    <w:rsid w:val="00CF5DBE"/>
    <w:rsid w:val="00D84253"/>
    <w:rsid w:val="00D93341"/>
    <w:rsid w:val="00DA6F7D"/>
    <w:rsid w:val="00DF6666"/>
    <w:rsid w:val="00EA4517"/>
    <w:rsid w:val="00ED5F07"/>
    <w:rsid w:val="00F5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39BAF0"/>
  <w15:chartTrackingRefBased/>
  <w15:docId w15:val="{92550870-DA2F-40D5-8EAF-369404FB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autoRedefine/>
    <w:qFormat/>
    <w:rsid w:val="00EA4517"/>
    <w:pPr>
      <w:keepNext/>
      <w:ind w:right="-1190"/>
      <w:outlineLvl w:val="0"/>
    </w:pPr>
    <w:rPr>
      <w:b/>
      <w:sz w:val="28"/>
    </w:rPr>
  </w:style>
  <w:style w:type="paragraph" w:styleId="Heading2">
    <w:name w:val="heading 2"/>
    <w:basedOn w:val="Normal"/>
    <w:next w:val="Normal"/>
    <w:qFormat/>
    <w:pPr>
      <w:keepNext/>
      <w:outlineLvl w:val="1"/>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960"/>
    </w:pPr>
    <w:rPr>
      <w:b/>
      <w:bCs/>
    </w:rPr>
  </w:style>
  <w:style w:type="paragraph" w:styleId="Title">
    <w:name w:val="Title"/>
    <w:basedOn w:val="Normal"/>
    <w:qFormat/>
    <w:pPr>
      <w:jc w:val="center"/>
    </w:pPr>
    <w:rPr>
      <w:b/>
      <w:sz w:val="32"/>
      <w:u w:val="single"/>
      <w:lang w:eastAsia="en-GB"/>
    </w:rPr>
  </w:style>
  <w:style w:type="paragraph" w:styleId="BodyText">
    <w:name w:val="Body Text"/>
    <w:basedOn w:val="Normal"/>
    <w:semiHidden/>
    <w:rPr>
      <w:lang w:eastAsia="en-GB"/>
    </w:rPr>
  </w:style>
  <w:style w:type="paragraph" w:styleId="BodyText2">
    <w:name w:val="Body Text 2"/>
    <w:basedOn w:val="Normal"/>
    <w:semiHidden/>
    <w:rPr>
      <w:b/>
      <w:lang w:eastAsia="en-GB"/>
    </w:rPr>
  </w:style>
  <w:style w:type="paragraph" w:styleId="NormalWeb">
    <w:name w:val="Normal (Web)"/>
    <w:basedOn w:val="Normal"/>
    <w:semiHidden/>
    <w:pPr>
      <w:spacing w:before="100" w:beforeAutospacing="1" w:after="100" w:afterAutospacing="1"/>
    </w:pPr>
    <w:rPr>
      <w:rFonts w:ascii="Times New Roman" w:hAnsi="Times New Roman"/>
      <w:szCs w:val="24"/>
      <w:lang w:eastAsia="en-GB"/>
    </w:rPr>
  </w:style>
  <w:style w:type="paragraph" w:customStyle="1" w:styleId="Proposal">
    <w:name w:val="Proposal"/>
    <w:pPr>
      <w:pBdr>
        <w:top w:val="single" w:sz="12" w:space="0" w:color="C0C0C0"/>
      </w:pBdr>
      <w:spacing w:before="1100"/>
    </w:pPr>
    <w:rPr>
      <w:rFonts w:ascii="Century Gothic" w:hAnsi="Century Gothic" w:cs="Arial"/>
      <w:color w:val="C0C0C0"/>
      <w:sz w:val="88"/>
      <w:szCs w:val="44"/>
      <w:lang w:val="en-US" w:eastAsia="en-US"/>
    </w:rPr>
  </w:style>
  <w:style w:type="paragraph" w:customStyle="1" w:styleId="OrgNameandDate">
    <w:name w:val="Org Name and Date"/>
    <w:rPr>
      <w:rFonts w:ascii="Century Gothic" w:hAnsi="Century Gothic"/>
      <w:sz w:val="28"/>
      <w:szCs w:val="28"/>
      <w:lang w:val="en-US" w:eastAsia="en-US"/>
    </w:rPr>
  </w:style>
  <w:style w:type="paragraph" w:customStyle="1" w:styleId="ProjectName">
    <w:name w:val="Project Name"/>
    <w:pPr>
      <w:spacing w:before="100"/>
    </w:pPr>
    <w:rPr>
      <w:rFonts w:ascii="Century Gothic" w:hAnsi="Century Gothic"/>
      <w:sz w:val="44"/>
      <w:lang w:val="en-US" w:eastAsia="en-US"/>
    </w:rPr>
  </w:style>
  <w:style w:type="character" w:styleId="Hyperlink">
    <w:name w:val="Hyperlink"/>
    <w:semiHidden/>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uiPriority w:val="99"/>
    <w:semiHidden/>
    <w:unhideWhenUsed/>
    <w:rsid w:val="007A2D91"/>
    <w:rPr>
      <w:color w:val="800080"/>
      <w:u w:val="single"/>
    </w:rPr>
  </w:style>
  <w:style w:type="paragraph" w:styleId="ListParagraph">
    <w:name w:val="List Paragraph"/>
    <w:basedOn w:val="Normal"/>
    <w:uiPriority w:val="34"/>
    <w:qFormat/>
    <w:rsid w:val="00917B2F"/>
    <w:pPr>
      <w:ind w:left="720"/>
    </w:pPr>
  </w:style>
  <w:style w:type="character" w:customStyle="1" w:styleId="Heading1Char">
    <w:name w:val="Heading 1 Char"/>
    <w:link w:val="Heading1"/>
    <w:rsid w:val="00EA4517"/>
    <w:rPr>
      <w:rFonts w:ascii="Arial" w:hAnsi="Arial"/>
      <w:b/>
      <w:sz w:val="28"/>
      <w:lang w:eastAsia="en-US"/>
    </w:rPr>
  </w:style>
  <w:style w:type="character" w:customStyle="1" w:styleId="BodyTextIndentChar">
    <w:name w:val="Body Text Indent Char"/>
    <w:link w:val="BodyTextIndent"/>
    <w:semiHidden/>
    <w:rsid w:val="00ED5F07"/>
    <w:rPr>
      <w:rFonts w:ascii="Arial" w:hAnsi="Arial"/>
      <w:b/>
      <w:bCs/>
      <w:sz w:val="24"/>
      <w:lang w:eastAsia="en-US"/>
    </w:rPr>
  </w:style>
  <w:style w:type="character" w:customStyle="1" w:styleId="UnresolvedMention1">
    <w:name w:val="Unresolved Mention1"/>
    <w:uiPriority w:val="99"/>
    <w:semiHidden/>
    <w:unhideWhenUsed/>
    <w:rsid w:val="003E70C4"/>
    <w:rPr>
      <w:color w:val="605E5C"/>
      <w:shd w:val="clear" w:color="auto" w:fill="E1DFDD"/>
    </w:rPr>
  </w:style>
  <w:style w:type="paragraph" w:styleId="Header">
    <w:name w:val="header"/>
    <w:basedOn w:val="Normal"/>
    <w:link w:val="HeaderChar"/>
    <w:uiPriority w:val="99"/>
    <w:unhideWhenUsed/>
    <w:rsid w:val="00AD3021"/>
    <w:pPr>
      <w:tabs>
        <w:tab w:val="center" w:pos="4513"/>
        <w:tab w:val="right" w:pos="9026"/>
      </w:tabs>
    </w:pPr>
  </w:style>
  <w:style w:type="character" w:customStyle="1" w:styleId="HeaderChar">
    <w:name w:val="Header Char"/>
    <w:basedOn w:val="DefaultParagraphFont"/>
    <w:link w:val="Header"/>
    <w:uiPriority w:val="99"/>
    <w:rsid w:val="00AD3021"/>
    <w:rPr>
      <w:rFonts w:ascii="Arial" w:hAnsi="Arial"/>
      <w:sz w:val="24"/>
      <w:lang w:eastAsia="en-US"/>
    </w:rPr>
  </w:style>
  <w:style w:type="paragraph" w:styleId="Footer">
    <w:name w:val="footer"/>
    <w:basedOn w:val="Normal"/>
    <w:link w:val="FooterChar"/>
    <w:uiPriority w:val="99"/>
    <w:unhideWhenUsed/>
    <w:rsid w:val="00AD3021"/>
    <w:pPr>
      <w:tabs>
        <w:tab w:val="center" w:pos="4513"/>
        <w:tab w:val="right" w:pos="9026"/>
      </w:tabs>
    </w:pPr>
  </w:style>
  <w:style w:type="character" w:customStyle="1" w:styleId="FooterChar">
    <w:name w:val="Footer Char"/>
    <w:basedOn w:val="DefaultParagraphFont"/>
    <w:link w:val="Footer"/>
    <w:uiPriority w:val="99"/>
    <w:rsid w:val="00AD302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aferneighbourhood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orthlincs.gov.uk/community-advice-and-support/community-trigger/" TargetMode="External"/><Relationship Id="rId2" Type="http://schemas.openxmlformats.org/officeDocument/2006/relationships/numbering" Target="numbering.xml"/><Relationship Id="rId16" Type="http://schemas.openxmlformats.org/officeDocument/2006/relationships/hyperlink" Target="mailto:saferneighbourhoods@northlinc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aferneighbourhood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B713BC-892B-4F88-83D1-638840D7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715</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4574</CharactersWithSpaces>
  <SharedDoc>false</SharedDoc>
  <HLinks>
    <vt:vector size="18" baseType="variant">
      <vt:variant>
        <vt:i4>4849750</vt:i4>
      </vt:variant>
      <vt:variant>
        <vt:i4>3</vt:i4>
      </vt:variant>
      <vt:variant>
        <vt:i4>0</vt:i4>
      </vt:variant>
      <vt:variant>
        <vt:i4>5</vt:i4>
      </vt:variant>
      <vt:variant>
        <vt:lpwstr>https://www.northlincs.gov.uk/community-advice-and-support/community-trigger/</vt:lpwstr>
      </vt:variant>
      <vt:variant>
        <vt:lpwstr/>
      </vt:variant>
      <vt:variant>
        <vt:i4>1966201</vt:i4>
      </vt:variant>
      <vt:variant>
        <vt:i4>0</vt:i4>
      </vt:variant>
      <vt:variant>
        <vt:i4>0</vt:i4>
      </vt:variant>
      <vt:variant>
        <vt:i4>5</vt:i4>
      </vt:variant>
      <vt:variant>
        <vt:lpwstr>mailto:saferneighbourhoods@northlincs.gov.uk</vt:lpwstr>
      </vt:variant>
      <vt:variant>
        <vt:lpwstr/>
      </vt:variant>
      <vt:variant>
        <vt:i4>3604582</vt:i4>
      </vt:variant>
      <vt:variant>
        <vt:i4>0</vt:i4>
      </vt:variant>
      <vt:variant>
        <vt:i4>0</vt:i4>
      </vt:variant>
      <vt:variant>
        <vt:i4>5</vt:i4>
      </vt:variant>
      <vt:variant>
        <vt:lpwstr>http://www.saferneighbourhoods.net/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Ian Welch</dc:creator>
  <cp:keywords/>
  <dc:description/>
  <cp:lastModifiedBy>Caroline Boff</cp:lastModifiedBy>
  <cp:revision>5</cp:revision>
  <cp:lastPrinted>2012-05-25T10:24:00Z</cp:lastPrinted>
  <dcterms:created xsi:type="dcterms:W3CDTF">2020-11-24T11:36:00Z</dcterms:created>
  <dcterms:modified xsi:type="dcterms:W3CDTF">2020-11-27T14:26:00Z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Wayne.Ashmore@humberside.pnn.police.uk</vt:lpwstr>
  </property>
  <property fmtid="{D5CDD505-2E9C-101B-9397-08002B2CF9AE}" pid="5" name="MSIP_Label_f529d828-a824-4b78-ab24-eaae5922aa38_SetDate">
    <vt:lpwstr>2020-11-24T10:03:10.3365961Z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_AdHocReviewCycleID">
    <vt:i4>-285006498</vt:i4>
  </property>
  <property fmtid="{D5CDD505-2E9C-101B-9397-08002B2CF9AE}" pid="11" name="_NewReviewCycle">
    <vt:lpwstr/>
  </property>
  <property fmtid="{D5CDD505-2E9C-101B-9397-08002B2CF9AE}" pid="12" name="_EmailSubject">
    <vt:lpwstr>Please help</vt:lpwstr>
  </property>
  <property fmtid="{D5CDD505-2E9C-101B-9397-08002B2CF9AE}" pid="13" name="_AuthorEmail">
    <vt:lpwstr>Wayne.Ashmore@humberside.pnn.police.uk</vt:lpwstr>
  </property>
  <property fmtid="{D5CDD505-2E9C-101B-9397-08002B2CF9AE}" pid="14" name="_AuthorEmailDisplayName">
    <vt:lpwstr>Ashmore, Wayne 9911</vt:lpwstr>
  </property>
  <property fmtid="{D5CDD505-2E9C-101B-9397-08002B2CF9AE}" pid="15" name="_ReviewingToolsShownOnce">
    <vt:lpwstr/>
  </property>
</Properties>
</file>